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0" w:type="dxa"/>
        <w:tblLayout w:type="fixed"/>
        <w:tblLook w:val="06A0" w:firstRow="1" w:lastRow="0" w:firstColumn="1" w:lastColumn="0" w:noHBand="1" w:noVBand="1"/>
      </w:tblPr>
      <w:tblGrid>
        <w:gridCol w:w="6000"/>
        <w:gridCol w:w="4170"/>
      </w:tblGrid>
      <w:tr w:rsidR="1C204A1A" w14:paraId="4B3DA2C9" w14:textId="77777777" w:rsidTr="44FE87C3">
        <w:tc>
          <w:tcPr>
            <w:tcW w:w="6000" w:type="dxa"/>
            <w:tcBorders>
              <w:top w:val="nil"/>
              <w:left w:val="nil"/>
              <w:bottom w:val="nil"/>
              <w:right w:val="nil"/>
            </w:tcBorders>
          </w:tcPr>
          <w:p w14:paraId="4F2301C8" w14:textId="66C79B3C" w:rsidR="1C204A1A" w:rsidRDefault="1C204A1A" w:rsidP="50B6AD34">
            <w:pPr>
              <w:spacing w:line="259" w:lineRule="auto"/>
              <w:rPr>
                <w:rFonts w:ascii="Calibri" w:eastAsia="Calibri" w:hAnsi="Calibri" w:cs="Calibri"/>
                <w:color w:val="E50C7C"/>
                <w:sz w:val="44"/>
                <w:szCs w:val="44"/>
              </w:rPr>
            </w:pPr>
            <w:r w:rsidRPr="1C204A1A">
              <w:rPr>
                <w:rFonts w:ascii="Calibri" w:eastAsia="Calibri" w:hAnsi="Calibri" w:cs="Calibri"/>
                <w:b/>
                <w:bCs/>
                <w:color w:val="ED7C31"/>
                <w:sz w:val="44"/>
                <w:szCs w:val="44"/>
              </w:rPr>
              <w:t>Family Learning Awards Form</w:t>
            </w:r>
            <w:r>
              <w:br/>
            </w:r>
            <w:r w:rsidR="0672127C" w:rsidRPr="50B6AD34">
              <w:rPr>
                <w:rFonts w:ascii="Calibri" w:eastAsia="Calibri" w:hAnsi="Calibri" w:cs="Calibri"/>
                <w:b/>
                <w:bCs/>
                <w:color w:val="00B0F0"/>
                <w:sz w:val="44"/>
                <w:szCs w:val="44"/>
              </w:rPr>
              <w:t>Family Learning in the Early</w:t>
            </w:r>
            <w:r w:rsidR="0672127C" w:rsidRPr="09AFDDC5">
              <w:rPr>
                <w:rFonts w:ascii="Calibri" w:eastAsia="Calibri" w:hAnsi="Calibri" w:cs="Calibri"/>
                <w:b/>
                <w:bCs/>
                <w:color w:val="00B0F0"/>
                <w:sz w:val="44"/>
                <w:szCs w:val="44"/>
                <w:shd w:val="clear" w:color="auto" w:fill="FFFFFF"/>
              </w:rPr>
              <w:t xml:space="preserve"> Years </w:t>
            </w:r>
            <w:r w:rsidR="00892179">
              <w:rPr>
                <w:rFonts w:ascii="Calibri" w:eastAsia="Calibri" w:hAnsi="Calibri" w:cs="Calibri"/>
                <w:b/>
                <w:bCs/>
                <w:color w:val="00B0F0"/>
                <w:sz w:val="44"/>
                <w:szCs w:val="44"/>
              </w:rPr>
              <w:t>Award</w:t>
            </w:r>
          </w:p>
          <w:p w14:paraId="6929C412" w14:textId="1F0D7E96" w:rsidR="1C204A1A" w:rsidRDefault="1C204A1A" w:rsidP="1C204A1A">
            <w:pPr>
              <w:spacing w:line="259" w:lineRule="auto"/>
              <w:rPr>
                <w:rFonts w:ascii="Calibri" w:eastAsia="Calibri" w:hAnsi="Calibri" w:cs="Calibri"/>
                <w:color w:val="000000" w:themeColor="text1"/>
                <w:sz w:val="24"/>
                <w:szCs w:val="24"/>
              </w:rPr>
            </w:pPr>
          </w:p>
        </w:tc>
        <w:tc>
          <w:tcPr>
            <w:tcW w:w="4170" w:type="dxa"/>
            <w:tcBorders>
              <w:top w:val="nil"/>
              <w:left w:val="nil"/>
              <w:bottom w:val="nil"/>
              <w:right w:val="nil"/>
            </w:tcBorders>
          </w:tcPr>
          <w:p w14:paraId="0CF6283B" w14:textId="7CDB8F1D" w:rsidR="1C204A1A" w:rsidRDefault="09AFDDC5" w:rsidP="50B6AD34">
            <w:pPr>
              <w:spacing w:line="259" w:lineRule="auto"/>
            </w:pPr>
            <w:r>
              <w:rPr>
                <w:noProof/>
                <w:color w:val="2B579A"/>
                <w:shd w:val="clear" w:color="auto" w:fill="E6E6E6"/>
              </w:rPr>
              <w:drawing>
                <wp:anchor distT="0" distB="0" distL="114300" distR="114300" simplePos="0" relativeHeight="251658240" behindDoc="0" locked="0" layoutInCell="1" allowOverlap="1" wp14:anchorId="73F65CE3" wp14:editId="1B36B695">
                  <wp:simplePos x="0" y="0"/>
                  <wp:positionH relativeFrom="column">
                    <wp:align>right</wp:align>
                  </wp:positionH>
                  <wp:positionV relativeFrom="paragraph">
                    <wp:posOffset>0</wp:posOffset>
                  </wp:positionV>
                  <wp:extent cx="1990725" cy="1327150"/>
                  <wp:effectExtent l="0" t="0" r="0" b="0"/>
                  <wp:wrapSquare wrapText="bothSides"/>
                  <wp:docPr id="1958632273" name="Picture 1958632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990725" cy="1327150"/>
                          </a:xfrm>
                          <a:prstGeom prst="rect">
                            <a:avLst/>
                          </a:prstGeom>
                        </pic:spPr>
                      </pic:pic>
                    </a:graphicData>
                  </a:graphic>
                  <wp14:sizeRelH relativeFrom="page">
                    <wp14:pctWidth>0</wp14:pctWidth>
                  </wp14:sizeRelH>
                  <wp14:sizeRelV relativeFrom="page">
                    <wp14:pctHeight>0</wp14:pctHeight>
                  </wp14:sizeRelV>
                </wp:anchor>
              </w:drawing>
            </w:r>
          </w:p>
        </w:tc>
      </w:tr>
    </w:tbl>
    <w:p w14:paraId="7E342400" w14:textId="0F94DD14" w:rsidR="6380EB66" w:rsidRDefault="6380EB66" w:rsidP="6380EB66">
      <w:pPr>
        <w:rPr>
          <w:rFonts w:eastAsiaTheme="minorEastAsia"/>
          <w:sz w:val="28"/>
          <w:szCs w:val="28"/>
        </w:rPr>
      </w:pPr>
    </w:p>
    <w:p w14:paraId="5376599A" w14:textId="42EEBC4D" w:rsidR="05E95CAB" w:rsidRDefault="05E95CAB" w:rsidP="05E95CAB">
      <w:pPr>
        <w:rPr>
          <w:rFonts w:eastAsiaTheme="minorEastAsia"/>
          <w:sz w:val="28"/>
          <w:szCs w:val="28"/>
        </w:rPr>
      </w:pPr>
    </w:p>
    <w:p w14:paraId="44647FF4" w14:textId="55EC9361" w:rsidR="00FE4711" w:rsidRDefault="387FAB60" w:rsidP="6380EB66">
      <w:pPr>
        <w:spacing w:after="0"/>
        <w:rPr>
          <w:rFonts w:ascii="Calibri" w:eastAsia="Calibri" w:hAnsi="Calibri" w:cs="Calibri"/>
          <w:color w:val="000000" w:themeColor="text1"/>
          <w:sz w:val="28"/>
          <w:szCs w:val="28"/>
        </w:rPr>
      </w:pPr>
      <w:r w:rsidRPr="5FFC878E">
        <w:rPr>
          <w:rFonts w:ascii="Calibri" w:eastAsia="Calibri" w:hAnsi="Calibri" w:cs="Calibri"/>
          <w:color w:val="000000" w:themeColor="text1"/>
          <w:sz w:val="28"/>
          <w:szCs w:val="28"/>
        </w:rPr>
        <w:t xml:space="preserve">This </w:t>
      </w:r>
      <w:r w:rsidRPr="5FFC878E">
        <w:rPr>
          <w:rFonts w:ascii="Calibri" w:eastAsia="Calibri" w:hAnsi="Calibri" w:cs="Calibri"/>
          <w:b/>
          <w:bCs/>
          <w:color w:val="00B0F0"/>
          <w:sz w:val="28"/>
          <w:szCs w:val="28"/>
        </w:rPr>
        <w:t>Family Learning</w:t>
      </w:r>
      <w:r w:rsidR="00CC52C8">
        <w:rPr>
          <w:rFonts w:ascii="Calibri" w:eastAsia="Calibri" w:hAnsi="Calibri" w:cs="Calibri"/>
          <w:b/>
          <w:bCs/>
          <w:color w:val="00B0F0"/>
          <w:sz w:val="28"/>
          <w:szCs w:val="28"/>
        </w:rPr>
        <w:t xml:space="preserve"> Award</w:t>
      </w:r>
      <w:r w:rsidRPr="5FFC878E">
        <w:rPr>
          <w:rFonts w:ascii="Calibri" w:eastAsia="Calibri" w:hAnsi="Calibri" w:cs="Calibri"/>
          <w:b/>
          <w:bCs/>
          <w:color w:val="00B0F0"/>
          <w:sz w:val="28"/>
          <w:szCs w:val="28"/>
        </w:rPr>
        <w:t xml:space="preserve"> in the Early Years </w:t>
      </w:r>
      <w:r w:rsidR="00023739" w:rsidRPr="5FFC878E">
        <w:rPr>
          <w:rFonts w:ascii="Calibri" w:eastAsia="Calibri" w:hAnsi="Calibri" w:cs="Calibri"/>
          <w:color w:val="000000" w:themeColor="text1"/>
          <w:sz w:val="28"/>
          <w:szCs w:val="28"/>
        </w:rPr>
        <w:t>recognizes</w:t>
      </w:r>
      <w:r w:rsidRPr="5FFC878E">
        <w:rPr>
          <w:rFonts w:ascii="Calibri" w:eastAsia="Calibri" w:hAnsi="Calibri" w:cs="Calibri"/>
          <w:color w:val="000000" w:themeColor="text1"/>
          <w:sz w:val="28"/>
          <w:szCs w:val="28"/>
        </w:rPr>
        <w:t xml:space="preserve"> </w:t>
      </w:r>
      <w:r w:rsidR="005D5618" w:rsidRPr="5FFC878E">
        <w:rPr>
          <w:rFonts w:ascii="Calibri" w:eastAsia="Calibri" w:hAnsi="Calibri" w:cs="Calibri"/>
          <w:color w:val="000000" w:themeColor="text1"/>
          <w:sz w:val="28"/>
          <w:szCs w:val="28"/>
        </w:rPr>
        <w:t>organizations</w:t>
      </w:r>
      <w:r w:rsidRPr="5FFC878E">
        <w:rPr>
          <w:rFonts w:ascii="Calibri" w:eastAsia="Calibri" w:hAnsi="Calibri" w:cs="Calibri"/>
          <w:color w:val="000000" w:themeColor="text1"/>
          <w:sz w:val="28"/>
          <w:szCs w:val="28"/>
        </w:rPr>
        <w:t xml:space="preserve"> that best demonstrate</w:t>
      </w:r>
      <w:r w:rsidR="0645DAD5" w:rsidRPr="5FFC878E">
        <w:rPr>
          <w:rFonts w:ascii="Calibri" w:eastAsia="Calibri" w:hAnsi="Calibri" w:cs="Calibri"/>
          <w:color w:val="000000" w:themeColor="text1"/>
          <w:sz w:val="28"/>
          <w:szCs w:val="28"/>
        </w:rPr>
        <w:t xml:space="preserve"> </w:t>
      </w:r>
      <w:r w:rsidR="00A92864" w:rsidRPr="5FFC878E">
        <w:rPr>
          <w:rFonts w:ascii="Calibri" w:eastAsia="Calibri" w:hAnsi="Calibri" w:cs="Calibri"/>
          <w:color w:val="000000" w:themeColor="text1"/>
          <w:sz w:val="28"/>
          <w:szCs w:val="28"/>
        </w:rPr>
        <w:t xml:space="preserve">imaginative, engaging, </w:t>
      </w:r>
      <w:r w:rsidR="05B993F0" w:rsidRPr="5FFC878E">
        <w:rPr>
          <w:rFonts w:ascii="Calibri" w:eastAsia="Calibri" w:hAnsi="Calibri" w:cs="Calibri"/>
          <w:color w:val="000000" w:themeColor="text1"/>
          <w:sz w:val="28"/>
          <w:szCs w:val="28"/>
        </w:rPr>
        <w:t xml:space="preserve">and </w:t>
      </w:r>
      <w:r w:rsidRPr="5FFC878E">
        <w:rPr>
          <w:rFonts w:eastAsiaTheme="minorEastAsia"/>
          <w:sz w:val="28"/>
          <w:szCs w:val="28"/>
        </w:rPr>
        <w:t>innovative approaches to deliver family learning aimed at families with children between 0-5.</w:t>
      </w:r>
      <w:r w:rsidRPr="5FFC878E">
        <w:rPr>
          <w:rFonts w:ascii="Calibri" w:eastAsia="Calibri" w:hAnsi="Calibri" w:cs="Calibri"/>
          <w:color w:val="000000" w:themeColor="text1"/>
          <w:sz w:val="28"/>
          <w:szCs w:val="28"/>
        </w:rPr>
        <w:t xml:space="preserve"> </w:t>
      </w:r>
      <w:r w:rsidR="4B732BBF" w:rsidRPr="5FFC878E">
        <w:rPr>
          <w:rFonts w:ascii="Calibri" w:eastAsia="Calibri" w:hAnsi="Calibri" w:cs="Calibri"/>
          <w:color w:val="000000" w:themeColor="text1"/>
          <w:sz w:val="28"/>
          <w:szCs w:val="28"/>
        </w:rPr>
        <w:t>Your activities</w:t>
      </w:r>
      <w:r w:rsidR="00922C1E">
        <w:rPr>
          <w:rFonts w:ascii="Calibri" w:eastAsia="Calibri" w:hAnsi="Calibri" w:cs="Calibri"/>
          <w:color w:val="000000" w:themeColor="text1"/>
          <w:sz w:val="28"/>
          <w:szCs w:val="28"/>
        </w:rPr>
        <w:t xml:space="preserve">, </w:t>
      </w:r>
      <w:r w:rsidR="4B732BBF" w:rsidRPr="5FFC878E">
        <w:rPr>
          <w:rFonts w:ascii="Calibri" w:eastAsia="Calibri" w:hAnsi="Calibri" w:cs="Calibri"/>
          <w:color w:val="000000" w:themeColor="text1"/>
          <w:sz w:val="28"/>
          <w:szCs w:val="28"/>
        </w:rPr>
        <w:t>events</w:t>
      </w:r>
      <w:r w:rsidR="00922C1E">
        <w:rPr>
          <w:rFonts w:ascii="Calibri" w:eastAsia="Calibri" w:hAnsi="Calibri" w:cs="Calibri"/>
          <w:color w:val="000000" w:themeColor="text1"/>
          <w:sz w:val="28"/>
          <w:szCs w:val="28"/>
        </w:rPr>
        <w:t xml:space="preserve">, or </w:t>
      </w:r>
      <w:r w:rsidR="4B732BBF" w:rsidRPr="5FFC878E">
        <w:rPr>
          <w:rFonts w:ascii="Calibri" w:eastAsia="Calibri" w:hAnsi="Calibri" w:cs="Calibri"/>
          <w:color w:val="000000" w:themeColor="text1"/>
          <w:sz w:val="28"/>
          <w:szCs w:val="28"/>
        </w:rPr>
        <w:t xml:space="preserve">initiatives could be anything you deliver to meet the needs and address the challenges or issues faced by </w:t>
      </w:r>
      <w:r w:rsidR="4665BFC0" w:rsidRPr="5FFC878E">
        <w:rPr>
          <w:rFonts w:ascii="Calibri" w:eastAsia="Calibri" w:hAnsi="Calibri" w:cs="Calibri"/>
          <w:color w:val="000000" w:themeColor="text1"/>
          <w:sz w:val="28"/>
          <w:szCs w:val="28"/>
        </w:rPr>
        <w:t xml:space="preserve">these </w:t>
      </w:r>
      <w:r w:rsidR="4B732BBF" w:rsidRPr="5FFC878E">
        <w:rPr>
          <w:rFonts w:ascii="Calibri" w:eastAsia="Calibri" w:hAnsi="Calibri" w:cs="Calibri"/>
          <w:color w:val="000000" w:themeColor="text1"/>
          <w:sz w:val="28"/>
          <w:szCs w:val="28"/>
        </w:rPr>
        <w:t xml:space="preserve">families. </w:t>
      </w:r>
    </w:p>
    <w:p w14:paraId="58261730" w14:textId="2427B1AB" w:rsidR="5FFC878E" w:rsidRDefault="5FFC878E" w:rsidP="5FFC878E">
      <w:pPr>
        <w:spacing w:after="0"/>
        <w:rPr>
          <w:rFonts w:eastAsiaTheme="minorEastAsia"/>
          <w:b/>
          <w:bCs/>
          <w:color w:val="00B0F0"/>
          <w:sz w:val="28"/>
          <w:szCs w:val="28"/>
        </w:rPr>
      </w:pPr>
    </w:p>
    <w:p w14:paraId="7966567A" w14:textId="7A73B7F1" w:rsidR="00AF7C29" w:rsidRPr="00865B49" w:rsidRDefault="00AF7C29" w:rsidP="6380EB66">
      <w:pPr>
        <w:spacing w:after="0"/>
        <w:rPr>
          <w:rFonts w:eastAsiaTheme="minorEastAsia"/>
          <w:b/>
          <w:bCs/>
          <w:color w:val="00B0F0"/>
          <w:sz w:val="28"/>
          <w:szCs w:val="28"/>
        </w:rPr>
      </w:pPr>
      <w:r w:rsidRPr="05E95CAB">
        <w:rPr>
          <w:rFonts w:eastAsiaTheme="minorEastAsia"/>
          <w:b/>
          <w:bCs/>
          <w:color w:val="00B0F0"/>
          <w:sz w:val="28"/>
          <w:szCs w:val="28"/>
        </w:rPr>
        <w:t>Who can apply?</w:t>
      </w:r>
    </w:p>
    <w:p w14:paraId="5193937C" w14:textId="3C3E1F6D" w:rsidR="00440D89" w:rsidRDefault="00440D89" w:rsidP="00440D89">
      <w:pPr>
        <w:spacing w:after="0"/>
        <w:rPr>
          <w:rFonts w:ascii="Calibri" w:eastAsia="Calibri" w:hAnsi="Calibri" w:cs="Calibri"/>
          <w:sz w:val="28"/>
          <w:szCs w:val="28"/>
        </w:rPr>
      </w:pPr>
      <w:r w:rsidRPr="6918725B">
        <w:rPr>
          <w:rFonts w:ascii="Calibri" w:eastAsia="Calibri" w:hAnsi="Calibri" w:cs="Calibri"/>
          <w:color w:val="000000" w:themeColor="text1"/>
          <w:sz w:val="28"/>
          <w:szCs w:val="28"/>
        </w:rPr>
        <w:t xml:space="preserve">Applications are open to any UK </w:t>
      </w:r>
      <w:r w:rsidR="00023739" w:rsidRPr="6918725B">
        <w:rPr>
          <w:rFonts w:ascii="Calibri" w:eastAsia="Calibri" w:hAnsi="Calibri" w:cs="Calibri"/>
          <w:color w:val="000000" w:themeColor="text1"/>
          <w:sz w:val="28"/>
          <w:szCs w:val="28"/>
        </w:rPr>
        <w:t>organization</w:t>
      </w:r>
      <w:r w:rsidRPr="6918725B">
        <w:rPr>
          <w:rFonts w:ascii="Calibri" w:eastAsia="Calibri" w:hAnsi="Calibri" w:cs="Calibri"/>
          <w:color w:val="000000" w:themeColor="text1"/>
          <w:sz w:val="28"/>
          <w:szCs w:val="28"/>
        </w:rPr>
        <w:t xml:space="preserve"> working with families</w:t>
      </w:r>
      <w:r>
        <w:rPr>
          <w:rFonts w:ascii="Calibri" w:eastAsia="Calibri" w:hAnsi="Calibri" w:cs="Calibri"/>
          <w:color w:val="000000" w:themeColor="text1"/>
          <w:sz w:val="28"/>
          <w:szCs w:val="28"/>
        </w:rPr>
        <w:t xml:space="preserve"> such as </w:t>
      </w:r>
      <w:r w:rsidRPr="6918725B">
        <w:rPr>
          <w:rFonts w:ascii="Calibri" w:eastAsia="Calibri" w:hAnsi="Calibri" w:cs="Calibri"/>
          <w:color w:val="000000" w:themeColor="text1"/>
          <w:sz w:val="28"/>
          <w:szCs w:val="28"/>
        </w:rPr>
        <w:t xml:space="preserve">libraries, museums, community education, schools, </w:t>
      </w:r>
      <w:r>
        <w:rPr>
          <w:rFonts w:ascii="Calibri" w:eastAsia="Calibri" w:hAnsi="Calibri" w:cs="Calibri"/>
          <w:color w:val="000000" w:themeColor="text1"/>
          <w:sz w:val="28"/>
          <w:szCs w:val="28"/>
        </w:rPr>
        <w:t>thir</w:t>
      </w:r>
      <w:r w:rsidRPr="6918725B">
        <w:rPr>
          <w:rFonts w:ascii="Calibri" w:eastAsia="Calibri" w:hAnsi="Calibri" w:cs="Calibri"/>
          <w:color w:val="000000" w:themeColor="text1"/>
          <w:sz w:val="28"/>
          <w:szCs w:val="28"/>
        </w:rPr>
        <w:t>d</w:t>
      </w:r>
      <w:r>
        <w:rPr>
          <w:rFonts w:ascii="Calibri" w:eastAsia="Calibri" w:hAnsi="Calibri" w:cs="Calibri"/>
          <w:color w:val="000000" w:themeColor="text1"/>
          <w:sz w:val="28"/>
          <w:szCs w:val="28"/>
        </w:rPr>
        <w:t>-</w:t>
      </w:r>
      <w:r w:rsidRPr="6918725B">
        <w:rPr>
          <w:rFonts w:ascii="Calibri" w:eastAsia="Calibri" w:hAnsi="Calibri" w:cs="Calibri"/>
          <w:color w:val="000000" w:themeColor="text1"/>
          <w:sz w:val="28"/>
          <w:szCs w:val="28"/>
        </w:rPr>
        <w:t xml:space="preserve">sector </w:t>
      </w:r>
      <w:r w:rsidR="00023739" w:rsidRPr="6918725B">
        <w:rPr>
          <w:rFonts w:ascii="Calibri" w:eastAsia="Calibri" w:hAnsi="Calibri" w:cs="Calibri"/>
          <w:color w:val="000000" w:themeColor="text1"/>
          <w:sz w:val="28"/>
          <w:szCs w:val="28"/>
        </w:rPr>
        <w:t>organizations</w:t>
      </w:r>
      <w:r w:rsidR="000015B8">
        <w:rPr>
          <w:rFonts w:ascii="Calibri" w:eastAsia="Calibri" w:hAnsi="Calibri" w:cs="Calibri"/>
          <w:color w:val="000000" w:themeColor="text1"/>
          <w:sz w:val="28"/>
          <w:szCs w:val="28"/>
        </w:rPr>
        <w:t>,</w:t>
      </w:r>
      <w:r w:rsidRPr="6918725B">
        <w:rPr>
          <w:rFonts w:ascii="Calibri" w:eastAsia="Calibri" w:hAnsi="Calibri" w:cs="Calibri"/>
          <w:color w:val="000000" w:themeColor="text1"/>
          <w:sz w:val="28"/>
          <w:szCs w:val="28"/>
        </w:rPr>
        <w:t xml:space="preserve"> and tech companies. The award </w:t>
      </w:r>
      <w:r w:rsidR="005D5618" w:rsidRPr="6918725B">
        <w:rPr>
          <w:rFonts w:ascii="Calibri" w:eastAsia="Calibri" w:hAnsi="Calibri" w:cs="Calibri"/>
          <w:color w:val="000000" w:themeColor="text1"/>
          <w:sz w:val="28"/>
          <w:szCs w:val="28"/>
        </w:rPr>
        <w:t>recognizes</w:t>
      </w:r>
      <w:r w:rsidRPr="6918725B">
        <w:rPr>
          <w:rFonts w:ascii="Calibri" w:eastAsia="Calibri" w:hAnsi="Calibri" w:cs="Calibri"/>
          <w:color w:val="000000" w:themeColor="text1"/>
          <w:sz w:val="28"/>
          <w:szCs w:val="28"/>
        </w:rPr>
        <w:t xml:space="preserve"> any activities</w:t>
      </w:r>
      <w:r>
        <w:rPr>
          <w:rFonts w:ascii="Calibri" w:eastAsia="Calibri" w:hAnsi="Calibri" w:cs="Calibri"/>
          <w:color w:val="000000" w:themeColor="text1"/>
          <w:sz w:val="28"/>
          <w:szCs w:val="28"/>
        </w:rPr>
        <w:t xml:space="preserve">, </w:t>
      </w:r>
      <w:r w:rsidRPr="6918725B">
        <w:rPr>
          <w:rFonts w:ascii="Calibri" w:eastAsia="Calibri" w:hAnsi="Calibri" w:cs="Calibri"/>
          <w:color w:val="000000" w:themeColor="text1"/>
          <w:sz w:val="28"/>
          <w:szCs w:val="28"/>
        </w:rPr>
        <w:t>events</w:t>
      </w:r>
      <w:r>
        <w:rPr>
          <w:rFonts w:ascii="Calibri" w:eastAsia="Calibri" w:hAnsi="Calibri" w:cs="Calibri"/>
          <w:color w:val="000000" w:themeColor="text1"/>
          <w:sz w:val="28"/>
          <w:szCs w:val="28"/>
        </w:rPr>
        <w:t xml:space="preserve"> or </w:t>
      </w:r>
      <w:r w:rsidRPr="6918725B">
        <w:rPr>
          <w:rFonts w:ascii="Calibri" w:eastAsia="Calibri" w:hAnsi="Calibri" w:cs="Calibri"/>
          <w:color w:val="000000" w:themeColor="text1"/>
          <w:sz w:val="28"/>
          <w:szCs w:val="28"/>
        </w:rPr>
        <w:t>initiatives that took place between October 2022 – November 2023. Activities</w:t>
      </w:r>
      <w:r>
        <w:rPr>
          <w:rFonts w:ascii="Calibri" w:eastAsia="Calibri" w:hAnsi="Calibri" w:cs="Calibri"/>
          <w:color w:val="000000" w:themeColor="text1"/>
          <w:sz w:val="28"/>
          <w:szCs w:val="28"/>
        </w:rPr>
        <w:t xml:space="preserve">, </w:t>
      </w:r>
      <w:r w:rsidRPr="6918725B">
        <w:rPr>
          <w:rFonts w:ascii="Calibri" w:eastAsia="Calibri" w:hAnsi="Calibri" w:cs="Calibri"/>
          <w:color w:val="000000" w:themeColor="text1"/>
          <w:sz w:val="28"/>
          <w:szCs w:val="28"/>
        </w:rPr>
        <w:t>events</w:t>
      </w:r>
      <w:r>
        <w:rPr>
          <w:rFonts w:ascii="Calibri" w:eastAsia="Calibri" w:hAnsi="Calibri" w:cs="Calibri"/>
          <w:color w:val="000000" w:themeColor="text1"/>
          <w:sz w:val="28"/>
          <w:szCs w:val="28"/>
        </w:rPr>
        <w:t xml:space="preserve"> or </w:t>
      </w:r>
      <w:r w:rsidRPr="6918725B">
        <w:rPr>
          <w:rFonts w:ascii="Calibri" w:eastAsia="Calibri" w:hAnsi="Calibri" w:cs="Calibri"/>
          <w:color w:val="000000" w:themeColor="text1"/>
          <w:sz w:val="28"/>
          <w:szCs w:val="28"/>
        </w:rPr>
        <w:t>initiatives may have started before or be continuing after those dates.</w:t>
      </w:r>
    </w:p>
    <w:p w14:paraId="439AADDC" w14:textId="200CAF8F" w:rsidR="00AF74AD" w:rsidRDefault="00AF74AD" w:rsidP="6380EB66">
      <w:pPr>
        <w:spacing w:after="0"/>
        <w:rPr>
          <w:rFonts w:ascii="Calibri" w:eastAsia="Calibri" w:hAnsi="Calibri" w:cs="Calibri"/>
          <w:color w:val="000000" w:themeColor="text1"/>
          <w:sz w:val="28"/>
          <w:szCs w:val="28"/>
        </w:rPr>
      </w:pPr>
    </w:p>
    <w:p w14:paraId="21F00FFC" w14:textId="7259A9BD" w:rsidR="00AF74AD" w:rsidRPr="00865B49" w:rsidRDefault="00AF74AD" w:rsidP="6380EB66">
      <w:pPr>
        <w:spacing w:line="276" w:lineRule="auto"/>
        <w:rPr>
          <w:rFonts w:eastAsiaTheme="minorEastAsia"/>
          <w:b/>
          <w:bCs/>
          <w:color w:val="00B0F0"/>
          <w:sz w:val="28"/>
          <w:szCs w:val="28"/>
        </w:rPr>
      </w:pPr>
      <w:r w:rsidRPr="0F80A59B">
        <w:rPr>
          <w:rFonts w:eastAsiaTheme="minorEastAsia"/>
          <w:b/>
          <w:bCs/>
          <w:color w:val="00B0F0"/>
          <w:sz w:val="28"/>
          <w:szCs w:val="28"/>
        </w:rPr>
        <w:t>Timeline for 202</w:t>
      </w:r>
      <w:r w:rsidR="1C693140" w:rsidRPr="0F80A59B">
        <w:rPr>
          <w:rFonts w:eastAsiaTheme="minorEastAsia"/>
          <w:b/>
          <w:bCs/>
          <w:color w:val="00B0F0"/>
          <w:sz w:val="28"/>
          <w:szCs w:val="28"/>
        </w:rPr>
        <w:t>4</w:t>
      </w:r>
    </w:p>
    <w:p w14:paraId="08545733" w14:textId="77777777" w:rsidR="00705158" w:rsidRDefault="00705158" w:rsidP="00705158">
      <w:pPr>
        <w:pStyle w:val="ListParagraph"/>
        <w:numPr>
          <w:ilvl w:val="0"/>
          <w:numId w:val="13"/>
        </w:numPr>
        <w:rPr>
          <w:rFonts w:ascii="Calibri" w:eastAsia="Calibri" w:hAnsi="Calibri" w:cs="Calibri"/>
          <w:color w:val="000000" w:themeColor="text1"/>
          <w:sz w:val="28"/>
          <w:szCs w:val="28"/>
        </w:rPr>
      </w:pPr>
      <w:r w:rsidRPr="6992E84A">
        <w:rPr>
          <w:rFonts w:eastAsiaTheme="minorEastAsia"/>
          <w:color w:val="000000" w:themeColor="text1"/>
          <w:sz w:val="28"/>
          <w:szCs w:val="28"/>
        </w:rPr>
        <w:t>Awards open 20/12/</w:t>
      </w:r>
      <w:r>
        <w:rPr>
          <w:rFonts w:eastAsiaTheme="minorEastAsia"/>
          <w:color w:val="000000" w:themeColor="text1"/>
          <w:sz w:val="28"/>
          <w:szCs w:val="28"/>
        </w:rPr>
        <w:t>23</w:t>
      </w:r>
      <w:r w:rsidRPr="6992E84A">
        <w:rPr>
          <w:rFonts w:eastAsiaTheme="minorEastAsia"/>
          <w:color w:val="000000" w:themeColor="text1"/>
          <w:sz w:val="28"/>
          <w:szCs w:val="28"/>
        </w:rPr>
        <w:t xml:space="preserve">. </w:t>
      </w:r>
    </w:p>
    <w:p w14:paraId="26A1F5C7" w14:textId="77777777" w:rsidR="00705158" w:rsidRDefault="00705158" w:rsidP="00705158">
      <w:pPr>
        <w:pStyle w:val="ListParagraph"/>
        <w:numPr>
          <w:ilvl w:val="0"/>
          <w:numId w:val="13"/>
        </w:numPr>
        <w:rPr>
          <w:rFonts w:eastAsiaTheme="minorEastAsia"/>
          <w:color w:val="000000" w:themeColor="text1"/>
          <w:sz w:val="28"/>
          <w:szCs w:val="28"/>
        </w:rPr>
      </w:pPr>
      <w:r w:rsidRPr="036B19A4">
        <w:rPr>
          <w:rFonts w:eastAsiaTheme="minorEastAsia"/>
          <w:color w:val="000000" w:themeColor="text1"/>
          <w:sz w:val="28"/>
          <w:szCs w:val="28"/>
        </w:rPr>
        <w:t>Awards close on 08/03/24</w:t>
      </w:r>
      <w:r>
        <w:rPr>
          <w:rFonts w:eastAsiaTheme="minorEastAsia"/>
          <w:color w:val="000000" w:themeColor="text1"/>
          <w:sz w:val="28"/>
          <w:szCs w:val="28"/>
        </w:rPr>
        <w:t>.</w:t>
      </w:r>
    </w:p>
    <w:p w14:paraId="2E5E9A40" w14:textId="77777777" w:rsidR="00705158" w:rsidRDefault="00705158" w:rsidP="00705158">
      <w:pPr>
        <w:pStyle w:val="ListParagraph"/>
        <w:numPr>
          <w:ilvl w:val="0"/>
          <w:numId w:val="13"/>
        </w:numPr>
        <w:rPr>
          <w:rFonts w:eastAsiaTheme="minorEastAsia"/>
          <w:color w:val="000000" w:themeColor="text1"/>
          <w:sz w:val="28"/>
          <w:szCs w:val="28"/>
        </w:rPr>
      </w:pPr>
      <w:r w:rsidRPr="036B19A4">
        <w:rPr>
          <w:rFonts w:eastAsiaTheme="minorEastAsia"/>
          <w:color w:val="000000" w:themeColor="text1"/>
          <w:sz w:val="28"/>
          <w:szCs w:val="28"/>
        </w:rPr>
        <w:t>Winners announced 24/04/24</w:t>
      </w:r>
      <w:r>
        <w:rPr>
          <w:rFonts w:eastAsiaTheme="minorEastAsia"/>
          <w:color w:val="000000" w:themeColor="text1"/>
          <w:sz w:val="28"/>
          <w:szCs w:val="28"/>
        </w:rPr>
        <w:t>.</w:t>
      </w:r>
    </w:p>
    <w:p w14:paraId="21B7C43D" w14:textId="77777777" w:rsidR="00AF74AD" w:rsidRPr="00FE4711" w:rsidRDefault="00AF74AD" w:rsidP="6380EB66">
      <w:pPr>
        <w:spacing w:after="0"/>
        <w:rPr>
          <w:rFonts w:ascii="Calibri" w:eastAsia="Calibri" w:hAnsi="Calibri" w:cs="Calibri"/>
          <w:color w:val="000000" w:themeColor="text1"/>
          <w:sz w:val="28"/>
          <w:szCs w:val="28"/>
        </w:rPr>
      </w:pPr>
    </w:p>
    <w:p w14:paraId="7A6921B8" w14:textId="22EA7BA9" w:rsidR="00AF74AD" w:rsidRDefault="122823AE" w:rsidP="6380EB66">
      <w:pPr>
        <w:rPr>
          <w:rFonts w:eastAsiaTheme="minorEastAsia"/>
          <w:b/>
          <w:bCs/>
          <w:sz w:val="24"/>
          <w:szCs w:val="24"/>
        </w:rPr>
      </w:pPr>
      <w:r w:rsidRPr="05E95CAB">
        <w:rPr>
          <w:rFonts w:ascii="Calibri" w:eastAsia="Calibri" w:hAnsi="Calibri" w:cs="Calibri"/>
          <w:color w:val="000000" w:themeColor="text1"/>
          <w:sz w:val="28"/>
          <w:szCs w:val="28"/>
        </w:rPr>
        <w:t xml:space="preserve"> </w:t>
      </w:r>
      <w:r w:rsidR="00AF74AD" w:rsidRPr="05E95CAB">
        <w:rPr>
          <w:rFonts w:eastAsiaTheme="minorEastAsia"/>
          <w:b/>
          <w:bCs/>
          <w:sz w:val="24"/>
          <w:szCs w:val="24"/>
        </w:rPr>
        <w:br w:type="page"/>
      </w:r>
    </w:p>
    <w:p w14:paraId="1AC29377" w14:textId="1BB254BE" w:rsidR="4B3BC45C" w:rsidRPr="00705158" w:rsidRDefault="08606B67" w:rsidP="05416C67">
      <w:pPr>
        <w:spacing w:line="276" w:lineRule="auto"/>
        <w:rPr>
          <w:rFonts w:eastAsiaTheme="minorEastAsia"/>
          <w:b/>
          <w:bCs/>
          <w:sz w:val="28"/>
          <w:szCs w:val="28"/>
        </w:rPr>
      </w:pPr>
      <w:r w:rsidRPr="5FFC878E">
        <w:rPr>
          <w:rFonts w:eastAsiaTheme="minorEastAsia"/>
          <w:b/>
          <w:bCs/>
          <w:color w:val="00B0F0"/>
          <w:sz w:val="28"/>
          <w:szCs w:val="28"/>
        </w:rPr>
        <w:lastRenderedPageBreak/>
        <w:t>Judging criteria</w:t>
      </w:r>
      <w:r>
        <w:br/>
      </w:r>
      <w:r w:rsidR="008918BB" w:rsidRPr="000B6C2D">
        <w:rPr>
          <w:rFonts w:eastAsiaTheme="minorEastAsia"/>
          <w:sz w:val="28"/>
          <w:szCs w:val="28"/>
        </w:rPr>
        <w:t xml:space="preserve">To score </w:t>
      </w:r>
      <w:r w:rsidR="008918BB">
        <w:rPr>
          <w:rFonts w:eastAsiaTheme="minorEastAsia"/>
          <w:sz w:val="28"/>
          <w:szCs w:val="28"/>
        </w:rPr>
        <w:t>the full 25 marks</w:t>
      </w:r>
      <w:r w:rsidR="00296C46">
        <w:rPr>
          <w:rFonts w:eastAsiaTheme="minorEastAsia"/>
          <w:sz w:val="28"/>
          <w:szCs w:val="28"/>
        </w:rPr>
        <w:t>,</w:t>
      </w:r>
      <w:r w:rsidRPr="00705158">
        <w:rPr>
          <w:rFonts w:eastAsiaTheme="minorEastAsia"/>
          <w:sz w:val="28"/>
          <w:szCs w:val="28"/>
        </w:rPr>
        <w:t xml:space="preserve"> you will need to address all the criteria within each of the </w:t>
      </w:r>
      <w:r w:rsidR="7E8CF5BF" w:rsidRPr="00705158">
        <w:rPr>
          <w:rFonts w:eastAsiaTheme="minorEastAsia"/>
          <w:sz w:val="28"/>
          <w:szCs w:val="28"/>
        </w:rPr>
        <w:t>three</w:t>
      </w:r>
      <w:r w:rsidRPr="00705158">
        <w:rPr>
          <w:rFonts w:eastAsiaTheme="minorEastAsia"/>
          <w:sz w:val="28"/>
          <w:szCs w:val="28"/>
        </w:rPr>
        <w:t xml:space="preserve"> sections of the award form</w:t>
      </w:r>
      <w:r w:rsidR="52ECFB85" w:rsidRPr="00705158">
        <w:rPr>
          <w:rFonts w:eastAsiaTheme="minorEastAsia"/>
          <w:sz w:val="28"/>
          <w:szCs w:val="28"/>
        </w:rPr>
        <w:t xml:space="preserve">. </w:t>
      </w:r>
    </w:p>
    <w:p w14:paraId="7CCB1388" w14:textId="5E92B753" w:rsidR="4B3BC45C" w:rsidRPr="00705158" w:rsidRDefault="4CFC85CB" w:rsidP="6380EB66">
      <w:pPr>
        <w:spacing w:line="276" w:lineRule="auto"/>
        <w:rPr>
          <w:rFonts w:eastAsiaTheme="minorEastAsia"/>
          <w:sz w:val="28"/>
          <w:szCs w:val="28"/>
        </w:rPr>
      </w:pPr>
      <w:r w:rsidRPr="00705158">
        <w:rPr>
          <w:rFonts w:eastAsiaTheme="minorEastAsia"/>
          <w:sz w:val="28"/>
          <w:szCs w:val="28"/>
        </w:rPr>
        <w:t>Please submit your application along with photographs</w:t>
      </w:r>
      <w:r w:rsidR="00865B49" w:rsidRPr="00705158">
        <w:rPr>
          <w:rFonts w:eastAsiaTheme="minorEastAsia"/>
          <w:sz w:val="28"/>
          <w:szCs w:val="28"/>
        </w:rPr>
        <w:t xml:space="preserve"> or video</w:t>
      </w:r>
      <w:r w:rsidRPr="00705158">
        <w:rPr>
          <w:rFonts w:eastAsiaTheme="minorEastAsia"/>
          <w:sz w:val="28"/>
          <w:szCs w:val="28"/>
        </w:rPr>
        <w:t xml:space="preserve"> if available. </w:t>
      </w:r>
      <w:r w:rsidR="27B1678F" w:rsidRPr="00705158">
        <w:rPr>
          <w:rFonts w:eastAsiaTheme="minorEastAsia"/>
          <w:sz w:val="28"/>
          <w:szCs w:val="28"/>
        </w:rPr>
        <w:t>Non-submission</w:t>
      </w:r>
      <w:r w:rsidRPr="00705158">
        <w:rPr>
          <w:rFonts w:eastAsiaTheme="minorEastAsia"/>
          <w:sz w:val="28"/>
          <w:szCs w:val="28"/>
        </w:rPr>
        <w:t xml:space="preserve"> of </w:t>
      </w:r>
      <w:r w:rsidR="00865B49" w:rsidRPr="00705158">
        <w:rPr>
          <w:rFonts w:eastAsiaTheme="minorEastAsia"/>
          <w:sz w:val="28"/>
          <w:szCs w:val="28"/>
        </w:rPr>
        <w:t xml:space="preserve">media </w:t>
      </w:r>
      <w:r w:rsidRPr="00705158">
        <w:rPr>
          <w:rFonts w:eastAsiaTheme="minorEastAsia"/>
          <w:sz w:val="28"/>
          <w:szCs w:val="28"/>
        </w:rPr>
        <w:t>is not a disadvantage.</w:t>
      </w:r>
    </w:p>
    <w:p w14:paraId="6E442475" w14:textId="4223C6B8" w:rsidR="08606B67" w:rsidRPr="00865B49" w:rsidRDefault="08606B67" w:rsidP="05416C67">
      <w:pPr>
        <w:spacing w:line="276" w:lineRule="auto"/>
        <w:rPr>
          <w:rFonts w:eastAsiaTheme="minorEastAsia"/>
          <w:b/>
          <w:bCs/>
          <w:color w:val="00B0F0"/>
          <w:sz w:val="28"/>
          <w:szCs w:val="28"/>
        </w:rPr>
      </w:pPr>
      <w:r w:rsidRPr="05E95CAB">
        <w:rPr>
          <w:rFonts w:eastAsiaTheme="minorEastAsia"/>
          <w:b/>
          <w:bCs/>
          <w:color w:val="00B0F0"/>
          <w:sz w:val="28"/>
          <w:szCs w:val="28"/>
        </w:rPr>
        <w:t xml:space="preserve">Section 1: </w:t>
      </w:r>
      <w:r w:rsidR="319F89F1" w:rsidRPr="05E95CAB">
        <w:rPr>
          <w:rFonts w:eastAsiaTheme="minorEastAsia"/>
          <w:b/>
          <w:bCs/>
          <w:color w:val="00B0F0"/>
          <w:sz w:val="28"/>
          <w:szCs w:val="28"/>
        </w:rPr>
        <w:t>Family Learning activities</w:t>
      </w:r>
      <w:r w:rsidR="30CF49EC" w:rsidRPr="05E95CAB">
        <w:rPr>
          <w:rFonts w:eastAsiaTheme="minorEastAsia"/>
          <w:b/>
          <w:bCs/>
          <w:color w:val="00B0F0"/>
          <w:sz w:val="28"/>
          <w:szCs w:val="28"/>
        </w:rPr>
        <w:t xml:space="preserve"> (1</w:t>
      </w:r>
      <w:r w:rsidR="00865B49" w:rsidRPr="05E95CAB">
        <w:rPr>
          <w:rFonts w:eastAsiaTheme="minorEastAsia"/>
          <w:b/>
          <w:bCs/>
          <w:color w:val="00B0F0"/>
          <w:sz w:val="28"/>
          <w:szCs w:val="28"/>
        </w:rPr>
        <w:t>4</w:t>
      </w:r>
      <w:r w:rsidR="30CF49EC" w:rsidRPr="05E95CAB">
        <w:rPr>
          <w:rFonts w:eastAsiaTheme="minorEastAsia"/>
          <w:b/>
          <w:bCs/>
          <w:color w:val="00B0F0"/>
          <w:sz w:val="28"/>
          <w:szCs w:val="28"/>
        </w:rPr>
        <w:t xml:space="preserve"> marks)</w:t>
      </w:r>
      <w:r w:rsidR="0D72B746" w:rsidRPr="05E95CAB">
        <w:rPr>
          <w:rFonts w:eastAsiaTheme="minorEastAsia"/>
          <w:b/>
          <w:bCs/>
          <w:color w:val="00B0F0"/>
          <w:sz w:val="28"/>
          <w:szCs w:val="28"/>
        </w:rPr>
        <w:t xml:space="preserve"> </w:t>
      </w:r>
    </w:p>
    <w:p w14:paraId="11E91F4D" w14:textId="7063C5DC" w:rsidR="2C95E857" w:rsidRPr="001E45BD" w:rsidRDefault="2C95E857" w:rsidP="0F80A59B">
      <w:pPr>
        <w:pStyle w:val="ListParagraph"/>
        <w:numPr>
          <w:ilvl w:val="0"/>
          <w:numId w:val="10"/>
        </w:numPr>
        <w:spacing w:line="276" w:lineRule="auto"/>
        <w:rPr>
          <w:rFonts w:eastAsiaTheme="minorEastAsia"/>
          <w:sz w:val="28"/>
          <w:szCs w:val="28"/>
        </w:rPr>
      </w:pPr>
      <w:r w:rsidRPr="001E45BD">
        <w:rPr>
          <w:rFonts w:eastAsiaTheme="minorEastAsia"/>
          <w:sz w:val="28"/>
          <w:szCs w:val="28"/>
        </w:rPr>
        <w:t>Clear explanation of your objectives for your Family Learning activities and how these supported your wider organisation</w:t>
      </w:r>
      <w:r w:rsidR="001E45BD" w:rsidRPr="001E45BD">
        <w:rPr>
          <w:rFonts w:eastAsiaTheme="minorEastAsia"/>
          <w:sz w:val="28"/>
          <w:szCs w:val="28"/>
        </w:rPr>
        <w:t>al</w:t>
      </w:r>
      <w:r w:rsidRPr="001E45BD">
        <w:rPr>
          <w:rFonts w:eastAsiaTheme="minorEastAsia"/>
          <w:sz w:val="28"/>
          <w:szCs w:val="28"/>
        </w:rPr>
        <w:t xml:space="preserve"> goals, strategies and plans. (2 marks)</w:t>
      </w:r>
    </w:p>
    <w:p w14:paraId="28D3424B" w14:textId="73346712" w:rsidR="00B26368" w:rsidRPr="001E45BD" w:rsidRDefault="319F89F1" w:rsidP="05416C67">
      <w:pPr>
        <w:pStyle w:val="ListParagraph"/>
        <w:numPr>
          <w:ilvl w:val="0"/>
          <w:numId w:val="10"/>
        </w:numPr>
        <w:spacing w:line="276" w:lineRule="auto"/>
        <w:rPr>
          <w:rFonts w:eastAsiaTheme="minorEastAsia"/>
          <w:sz w:val="28"/>
          <w:szCs w:val="28"/>
        </w:rPr>
      </w:pPr>
      <w:r w:rsidRPr="001E45BD">
        <w:rPr>
          <w:rFonts w:eastAsiaTheme="minorEastAsia"/>
          <w:sz w:val="28"/>
          <w:szCs w:val="28"/>
        </w:rPr>
        <w:t>Clear explanation of your activities and how your activities s</w:t>
      </w:r>
      <w:r w:rsidR="2FA3520C" w:rsidRPr="001E45BD">
        <w:rPr>
          <w:rFonts w:eastAsiaTheme="minorEastAsia"/>
          <w:sz w:val="28"/>
          <w:szCs w:val="28"/>
        </w:rPr>
        <w:t>upport families with children between 0-5</w:t>
      </w:r>
      <w:r w:rsidR="0658A604" w:rsidRPr="001E45BD">
        <w:rPr>
          <w:rFonts w:eastAsiaTheme="minorEastAsia"/>
          <w:sz w:val="28"/>
          <w:szCs w:val="28"/>
        </w:rPr>
        <w:t xml:space="preserve"> </w:t>
      </w:r>
      <w:r w:rsidR="004C51B5">
        <w:rPr>
          <w:rFonts w:eastAsiaTheme="minorEastAsia"/>
          <w:sz w:val="28"/>
          <w:szCs w:val="28"/>
        </w:rPr>
        <w:t>using</w:t>
      </w:r>
      <w:r w:rsidR="00865B49" w:rsidRPr="001E45BD">
        <w:rPr>
          <w:rFonts w:eastAsiaTheme="minorEastAsia"/>
          <w:sz w:val="28"/>
          <w:szCs w:val="28"/>
        </w:rPr>
        <w:t>:</w:t>
      </w:r>
      <w:r w:rsidR="0658A604" w:rsidRPr="001E45BD">
        <w:rPr>
          <w:rFonts w:eastAsiaTheme="minorEastAsia"/>
          <w:sz w:val="28"/>
          <w:szCs w:val="28"/>
        </w:rPr>
        <w:t xml:space="preserve"> </w:t>
      </w:r>
    </w:p>
    <w:p w14:paraId="48EA7524" w14:textId="4EA4DE3F" w:rsidR="00B26368" w:rsidRPr="001E45BD" w:rsidRDefault="00B26368" w:rsidP="00B26368">
      <w:pPr>
        <w:pStyle w:val="ListParagraph"/>
        <w:numPr>
          <w:ilvl w:val="1"/>
          <w:numId w:val="10"/>
        </w:numPr>
        <w:spacing w:line="276" w:lineRule="auto"/>
        <w:rPr>
          <w:rFonts w:eastAsiaTheme="minorEastAsia"/>
          <w:sz w:val="28"/>
          <w:szCs w:val="28"/>
        </w:rPr>
      </w:pPr>
      <w:r w:rsidRPr="001E45BD">
        <w:rPr>
          <w:rFonts w:eastAsiaTheme="minorEastAsia"/>
          <w:sz w:val="28"/>
          <w:szCs w:val="28"/>
        </w:rPr>
        <w:t>playing and exploring</w:t>
      </w:r>
      <w:r w:rsidR="001E45BD">
        <w:rPr>
          <w:rFonts w:eastAsiaTheme="minorEastAsia"/>
          <w:sz w:val="28"/>
          <w:szCs w:val="28"/>
        </w:rPr>
        <w:t>.</w:t>
      </w:r>
    </w:p>
    <w:p w14:paraId="037EC6E3" w14:textId="0D45AA29" w:rsidR="00B26368" w:rsidRPr="001E45BD" w:rsidRDefault="00B26368" w:rsidP="00B26368">
      <w:pPr>
        <w:pStyle w:val="ListParagraph"/>
        <w:numPr>
          <w:ilvl w:val="1"/>
          <w:numId w:val="10"/>
        </w:numPr>
        <w:spacing w:line="276" w:lineRule="auto"/>
        <w:rPr>
          <w:rFonts w:eastAsiaTheme="minorEastAsia"/>
          <w:sz w:val="28"/>
          <w:szCs w:val="28"/>
        </w:rPr>
      </w:pPr>
      <w:r w:rsidRPr="001E45BD">
        <w:rPr>
          <w:rFonts w:eastAsiaTheme="minorEastAsia"/>
          <w:sz w:val="28"/>
          <w:szCs w:val="28"/>
        </w:rPr>
        <w:t>active learning</w:t>
      </w:r>
      <w:r w:rsidR="001E45BD">
        <w:rPr>
          <w:rFonts w:eastAsiaTheme="minorEastAsia"/>
          <w:sz w:val="28"/>
          <w:szCs w:val="28"/>
        </w:rPr>
        <w:t>.</w:t>
      </w:r>
    </w:p>
    <w:p w14:paraId="2582FAFB" w14:textId="77777777" w:rsidR="00296C46" w:rsidRDefault="00B26368" w:rsidP="00E90A6E">
      <w:pPr>
        <w:pStyle w:val="ListParagraph"/>
        <w:numPr>
          <w:ilvl w:val="1"/>
          <w:numId w:val="10"/>
        </w:numPr>
        <w:spacing w:line="276" w:lineRule="auto"/>
        <w:rPr>
          <w:rFonts w:eastAsiaTheme="minorEastAsia"/>
          <w:sz w:val="28"/>
          <w:szCs w:val="28"/>
        </w:rPr>
      </w:pPr>
      <w:r w:rsidRPr="00296C46">
        <w:rPr>
          <w:rFonts w:eastAsiaTheme="minorEastAsia"/>
          <w:sz w:val="28"/>
          <w:szCs w:val="28"/>
        </w:rPr>
        <w:t>creating and thinking critically</w:t>
      </w:r>
      <w:r w:rsidR="00296C46">
        <w:rPr>
          <w:rFonts w:eastAsiaTheme="minorEastAsia"/>
          <w:sz w:val="28"/>
          <w:szCs w:val="28"/>
        </w:rPr>
        <w:t xml:space="preserve">. </w:t>
      </w:r>
    </w:p>
    <w:p w14:paraId="56EAFB19" w14:textId="2CE348CD" w:rsidR="319F89F1" w:rsidRPr="00296C46" w:rsidRDefault="319F89F1" w:rsidP="00296C46">
      <w:pPr>
        <w:pStyle w:val="ListParagraph"/>
        <w:spacing w:line="276" w:lineRule="auto"/>
        <w:ind w:left="1440"/>
        <w:rPr>
          <w:rFonts w:eastAsiaTheme="minorEastAsia"/>
          <w:sz w:val="28"/>
          <w:szCs w:val="28"/>
        </w:rPr>
      </w:pPr>
      <w:r w:rsidRPr="00296C46">
        <w:rPr>
          <w:rFonts w:eastAsiaTheme="minorEastAsia"/>
          <w:sz w:val="28"/>
          <w:szCs w:val="28"/>
        </w:rPr>
        <w:t>(</w:t>
      </w:r>
      <w:r w:rsidR="2F782D6A" w:rsidRPr="00296C46">
        <w:rPr>
          <w:rFonts w:eastAsiaTheme="minorEastAsia"/>
          <w:sz w:val="28"/>
          <w:szCs w:val="28"/>
        </w:rPr>
        <w:t>6</w:t>
      </w:r>
      <w:r w:rsidRPr="00296C46">
        <w:rPr>
          <w:rFonts w:eastAsiaTheme="minorEastAsia"/>
          <w:sz w:val="28"/>
          <w:szCs w:val="28"/>
        </w:rPr>
        <w:t xml:space="preserve"> marks)</w:t>
      </w:r>
    </w:p>
    <w:p w14:paraId="1226F1A1" w14:textId="43128CCE" w:rsidR="18F0F320" w:rsidRPr="001E45BD" w:rsidRDefault="18F0F320" w:rsidP="50B6AD34">
      <w:pPr>
        <w:pStyle w:val="ListParagraph"/>
        <w:numPr>
          <w:ilvl w:val="0"/>
          <w:numId w:val="10"/>
        </w:numPr>
        <w:spacing w:line="276" w:lineRule="auto"/>
        <w:rPr>
          <w:rFonts w:eastAsiaTheme="minorEastAsia"/>
          <w:sz w:val="28"/>
          <w:szCs w:val="28"/>
        </w:rPr>
      </w:pPr>
      <w:r w:rsidRPr="001E45BD">
        <w:rPr>
          <w:rFonts w:eastAsiaTheme="minorEastAsia"/>
          <w:sz w:val="28"/>
          <w:szCs w:val="28"/>
        </w:rPr>
        <w:t xml:space="preserve">The </w:t>
      </w:r>
      <w:r w:rsidR="193D44BC" w:rsidRPr="001E45BD">
        <w:rPr>
          <w:rFonts w:eastAsiaTheme="minorEastAsia"/>
          <w:sz w:val="28"/>
          <w:szCs w:val="28"/>
        </w:rPr>
        <w:t>imaginative, engaging and innovative</w:t>
      </w:r>
      <w:r w:rsidRPr="001E45BD">
        <w:rPr>
          <w:rFonts w:eastAsiaTheme="minorEastAsia"/>
          <w:sz w:val="28"/>
          <w:szCs w:val="28"/>
        </w:rPr>
        <w:t xml:space="preserve"> approaches you’ve </w:t>
      </w:r>
      <w:r w:rsidR="4C634840" w:rsidRPr="001E45BD">
        <w:rPr>
          <w:rFonts w:eastAsiaTheme="minorEastAsia"/>
          <w:sz w:val="28"/>
          <w:szCs w:val="28"/>
        </w:rPr>
        <w:t>taken</w:t>
      </w:r>
      <w:r w:rsidR="57C4545B" w:rsidRPr="001E45BD">
        <w:rPr>
          <w:rFonts w:eastAsiaTheme="minorEastAsia"/>
          <w:sz w:val="28"/>
          <w:szCs w:val="28"/>
        </w:rPr>
        <w:t xml:space="preserve"> in your activities</w:t>
      </w:r>
      <w:r w:rsidR="001B2682">
        <w:rPr>
          <w:rFonts w:eastAsiaTheme="minorEastAsia"/>
          <w:sz w:val="28"/>
          <w:szCs w:val="28"/>
        </w:rPr>
        <w:t>, such as</w:t>
      </w:r>
      <w:r w:rsidRPr="001E45BD">
        <w:rPr>
          <w:rFonts w:eastAsiaTheme="minorEastAsia"/>
          <w:sz w:val="28"/>
          <w:szCs w:val="28"/>
        </w:rPr>
        <w:t>:</w:t>
      </w:r>
    </w:p>
    <w:p w14:paraId="7D6EB516" w14:textId="42903DF6" w:rsidR="18F0F320" w:rsidRPr="001E45BD" w:rsidRDefault="18F0F320" w:rsidP="50B6AD34">
      <w:pPr>
        <w:pStyle w:val="ListParagraph"/>
        <w:numPr>
          <w:ilvl w:val="1"/>
          <w:numId w:val="10"/>
        </w:numPr>
        <w:spacing w:line="276" w:lineRule="auto"/>
        <w:rPr>
          <w:rFonts w:eastAsiaTheme="minorEastAsia"/>
          <w:sz w:val="28"/>
          <w:szCs w:val="28"/>
        </w:rPr>
      </w:pPr>
      <w:r w:rsidRPr="001E45BD">
        <w:rPr>
          <w:rFonts w:eastAsiaTheme="minorEastAsia"/>
          <w:sz w:val="28"/>
          <w:szCs w:val="28"/>
        </w:rPr>
        <w:t>using new formats and/or technology for learning</w:t>
      </w:r>
      <w:r w:rsidR="00296C46">
        <w:rPr>
          <w:rFonts w:eastAsiaTheme="minorEastAsia"/>
          <w:sz w:val="28"/>
          <w:szCs w:val="28"/>
        </w:rPr>
        <w:t>.</w:t>
      </w:r>
    </w:p>
    <w:p w14:paraId="1E8D2CA4" w14:textId="0F080ABA" w:rsidR="18F0F320" w:rsidRPr="001E45BD" w:rsidRDefault="18F0F320" w:rsidP="50B6AD34">
      <w:pPr>
        <w:pStyle w:val="ListParagraph"/>
        <w:numPr>
          <w:ilvl w:val="1"/>
          <w:numId w:val="10"/>
        </w:numPr>
        <w:spacing w:line="276" w:lineRule="auto"/>
        <w:rPr>
          <w:rFonts w:eastAsiaTheme="minorEastAsia"/>
          <w:sz w:val="28"/>
          <w:szCs w:val="28"/>
        </w:rPr>
      </w:pPr>
      <w:r w:rsidRPr="001E45BD">
        <w:rPr>
          <w:rFonts w:eastAsiaTheme="minorEastAsia"/>
          <w:sz w:val="28"/>
          <w:szCs w:val="28"/>
        </w:rPr>
        <w:t>new ways you used to communicate your learning offer and engaged families</w:t>
      </w:r>
      <w:r w:rsidR="00296C46">
        <w:rPr>
          <w:rFonts w:eastAsiaTheme="minorEastAsia"/>
          <w:sz w:val="28"/>
          <w:szCs w:val="28"/>
        </w:rPr>
        <w:t>.</w:t>
      </w:r>
    </w:p>
    <w:p w14:paraId="0196CA05" w14:textId="22E74849" w:rsidR="18F0F320" w:rsidRPr="001E45BD" w:rsidRDefault="18F0F320" w:rsidP="50B6AD34">
      <w:pPr>
        <w:pStyle w:val="ListParagraph"/>
        <w:numPr>
          <w:ilvl w:val="1"/>
          <w:numId w:val="10"/>
        </w:numPr>
        <w:spacing w:line="276" w:lineRule="auto"/>
        <w:rPr>
          <w:rFonts w:eastAsiaTheme="minorEastAsia"/>
          <w:sz w:val="28"/>
          <w:szCs w:val="28"/>
        </w:rPr>
      </w:pPr>
      <w:r w:rsidRPr="001E45BD">
        <w:rPr>
          <w:rFonts w:eastAsiaTheme="minorEastAsia"/>
          <w:sz w:val="28"/>
          <w:szCs w:val="28"/>
        </w:rPr>
        <w:t>new ways to collaborate including partners, families, or used new collaborations</w:t>
      </w:r>
      <w:r w:rsidR="00296C46">
        <w:rPr>
          <w:rFonts w:eastAsiaTheme="minorEastAsia"/>
          <w:sz w:val="28"/>
          <w:szCs w:val="28"/>
        </w:rPr>
        <w:t>.</w:t>
      </w:r>
      <w:r w:rsidRPr="001E45BD">
        <w:rPr>
          <w:rFonts w:eastAsiaTheme="minorEastAsia"/>
          <w:sz w:val="28"/>
          <w:szCs w:val="28"/>
        </w:rPr>
        <w:br/>
        <w:t>(</w:t>
      </w:r>
      <w:r w:rsidR="28ECB7EE" w:rsidRPr="001E45BD">
        <w:rPr>
          <w:rFonts w:eastAsiaTheme="minorEastAsia"/>
          <w:sz w:val="28"/>
          <w:szCs w:val="28"/>
        </w:rPr>
        <w:t>4</w:t>
      </w:r>
      <w:r w:rsidRPr="001E45BD">
        <w:rPr>
          <w:rFonts w:eastAsiaTheme="minorEastAsia"/>
          <w:sz w:val="28"/>
          <w:szCs w:val="28"/>
        </w:rPr>
        <w:t xml:space="preserve"> marks)</w:t>
      </w:r>
    </w:p>
    <w:p w14:paraId="5C5A7114" w14:textId="5EA33590" w:rsidR="1C204A1A" w:rsidRPr="00296C46" w:rsidRDefault="587599B1" w:rsidP="1C204A1A">
      <w:pPr>
        <w:pStyle w:val="ListParagraph"/>
        <w:numPr>
          <w:ilvl w:val="0"/>
          <w:numId w:val="5"/>
        </w:numPr>
        <w:spacing w:line="276" w:lineRule="auto"/>
        <w:rPr>
          <w:rFonts w:eastAsiaTheme="minorEastAsia"/>
          <w:sz w:val="28"/>
          <w:szCs w:val="28"/>
        </w:rPr>
      </w:pPr>
      <w:r w:rsidRPr="001E45BD">
        <w:rPr>
          <w:rFonts w:eastAsiaTheme="minorEastAsia"/>
          <w:sz w:val="28"/>
          <w:szCs w:val="28"/>
        </w:rPr>
        <w:t>How the approach is benefitting families and learners (</w:t>
      </w:r>
      <w:r w:rsidR="4CA91FE7" w:rsidRPr="001E45BD">
        <w:rPr>
          <w:rFonts w:eastAsiaTheme="minorEastAsia"/>
          <w:sz w:val="28"/>
          <w:szCs w:val="28"/>
        </w:rPr>
        <w:t>2</w:t>
      </w:r>
      <w:r w:rsidRPr="001E45BD">
        <w:rPr>
          <w:rFonts w:eastAsiaTheme="minorEastAsia"/>
          <w:sz w:val="28"/>
          <w:szCs w:val="28"/>
        </w:rPr>
        <w:t xml:space="preserve"> marks)</w:t>
      </w:r>
    </w:p>
    <w:p w14:paraId="2ACC3FE7" w14:textId="5A7B0793" w:rsidR="16DB912A" w:rsidRPr="00865B49" w:rsidRDefault="16DB912A" w:rsidP="2CCDE030">
      <w:pPr>
        <w:spacing w:line="276" w:lineRule="auto"/>
        <w:rPr>
          <w:rFonts w:eastAsiaTheme="minorEastAsia"/>
          <w:b/>
          <w:bCs/>
          <w:color w:val="00B0F0"/>
          <w:sz w:val="28"/>
          <w:szCs w:val="28"/>
        </w:rPr>
      </w:pPr>
      <w:r w:rsidRPr="00865B49">
        <w:rPr>
          <w:rFonts w:eastAsiaTheme="minorEastAsia"/>
          <w:b/>
          <w:bCs/>
          <w:color w:val="00B0F0"/>
          <w:sz w:val="28"/>
          <w:szCs w:val="28"/>
        </w:rPr>
        <w:t>S</w:t>
      </w:r>
      <w:r w:rsidR="02F4002D" w:rsidRPr="00865B49">
        <w:rPr>
          <w:rFonts w:eastAsiaTheme="minorEastAsia"/>
          <w:b/>
          <w:bCs/>
          <w:color w:val="00B0F0"/>
          <w:sz w:val="28"/>
          <w:szCs w:val="28"/>
        </w:rPr>
        <w:t xml:space="preserve">ection 2: Promotion </w:t>
      </w:r>
      <w:r w:rsidR="234403D9" w:rsidRPr="00865B49">
        <w:rPr>
          <w:rFonts w:eastAsiaTheme="minorEastAsia"/>
          <w:b/>
          <w:bCs/>
          <w:color w:val="00B0F0"/>
          <w:sz w:val="28"/>
          <w:szCs w:val="28"/>
        </w:rPr>
        <w:t xml:space="preserve">and </w:t>
      </w:r>
      <w:r w:rsidR="6E74B503" w:rsidRPr="00865B49">
        <w:rPr>
          <w:rFonts w:eastAsiaTheme="minorEastAsia"/>
          <w:b/>
          <w:bCs/>
          <w:color w:val="00B0F0"/>
          <w:sz w:val="28"/>
          <w:szCs w:val="28"/>
        </w:rPr>
        <w:t>working together</w:t>
      </w:r>
      <w:r w:rsidR="02F4002D" w:rsidRPr="00865B49">
        <w:rPr>
          <w:rFonts w:eastAsiaTheme="minorEastAsia"/>
          <w:b/>
          <w:bCs/>
          <w:color w:val="00B0F0"/>
          <w:sz w:val="28"/>
          <w:szCs w:val="28"/>
        </w:rPr>
        <w:t xml:space="preserve"> (</w:t>
      </w:r>
      <w:r w:rsidR="00CC32C0" w:rsidRPr="00865B49">
        <w:rPr>
          <w:rFonts w:eastAsiaTheme="minorEastAsia"/>
          <w:b/>
          <w:bCs/>
          <w:color w:val="00B0F0"/>
          <w:sz w:val="28"/>
          <w:szCs w:val="28"/>
        </w:rPr>
        <w:t>6</w:t>
      </w:r>
      <w:r w:rsidR="02F4002D" w:rsidRPr="00865B49">
        <w:rPr>
          <w:rFonts w:eastAsiaTheme="minorEastAsia"/>
          <w:b/>
          <w:bCs/>
          <w:color w:val="00B0F0"/>
          <w:sz w:val="28"/>
          <w:szCs w:val="28"/>
        </w:rPr>
        <w:t xml:space="preserve"> marks) </w:t>
      </w:r>
    </w:p>
    <w:p w14:paraId="758FC2B8" w14:textId="7436E527" w:rsidR="09C2567F" w:rsidRPr="001B2682" w:rsidRDefault="44C51403" w:rsidP="6380EB66">
      <w:pPr>
        <w:pStyle w:val="ListParagraph"/>
        <w:numPr>
          <w:ilvl w:val="0"/>
          <w:numId w:val="10"/>
        </w:numPr>
        <w:spacing w:after="0" w:line="276" w:lineRule="auto"/>
        <w:rPr>
          <w:rFonts w:eastAsiaTheme="minorEastAsia"/>
          <w:sz w:val="28"/>
          <w:szCs w:val="28"/>
        </w:rPr>
      </w:pPr>
      <w:r w:rsidRPr="001B2682">
        <w:rPr>
          <w:rFonts w:eastAsiaTheme="minorEastAsia"/>
          <w:sz w:val="28"/>
          <w:szCs w:val="28"/>
        </w:rPr>
        <w:t xml:space="preserve">How your promotion and communications supported your delivery </w:t>
      </w:r>
      <w:r w:rsidR="2A2FB674" w:rsidRPr="001B2682">
        <w:rPr>
          <w:rFonts w:eastAsiaTheme="minorEastAsia"/>
          <w:sz w:val="28"/>
          <w:szCs w:val="28"/>
        </w:rPr>
        <w:t xml:space="preserve">to reach families in the Early </w:t>
      </w:r>
      <w:r w:rsidR="6F6A27E9" w:rsidRPr="001B2682">
        <w:rPr>
          <w:rFonts w:eastAsiaTheme="minorEastAsia"/>
          <w:sz w:val="28"/>
          <w:szCs w:val="28"/>
        </w:rPr>
        <w:t>Years,</w:t>
      </w:r>
      <w:r w:rsidR="2B67924F" w:rsidRPr="001B2682">
        <w:rPr>
          <w:rFonts w:eastAsiaTheme="minorEastAsia"/>
          <w:sz w:val="28"/>
          <w:szCs w:val="28"/>
        </w:rPr>
        <w:t xml:space="preserve"> particularly those that</w:t>
      </w:r>
      <w:r w:rsidR="00B1268E" w:rsidRPr="001B2682">
        <w:rPr>
          <w:rFonts w:eastAsiaTheme="minorEastAsia"/>
          <w:sz w:val="28"/>
          <w:szCs w:val="28"/>
        </w:rPr>
        <w:t xml:space="preserve"> are</w:t>
      </w:r>
      <w:r w:rsidR="2B67924F" w:rsidRPr="001B2682">
        <w:rPr>
          <w:rFonts w:eastAsiaTheme="minorEastAsia"/>
          <w:sz w:val="28"/>
          <w:szCs w:val="28"/>
        </w:rPr>
        <w:t xml:space="preserve"> </w:t>
      </w:r>
      <w:r w:rsidR="00B1268E" w:rsidRPr="001B2682">
        <w:rPr>
          <w:rFonts w:eastAsiaTheme="minorEastAsia"/>
          <w:sz w:val="28"/>
          <w:szCs w:val="28"/>
        </w:rPr>
        <w:t xml:space="preserve">under-represented </w:t>
      </w:r>
      <w:r w:rsidR="2A2FB674" w:rsidRPr="001B2682">
        <w:rPr>
          <w:rFonts w:eastAsiaTheme="minorEastAsia"/>
          <w:sz w:val="28"/>
          <w:szCs w:val="28"/>
        </w:rPr>
        <w:t>(</w:t>
      </w:r>
      <w:r w:rsidR="00B26368" w:rsidRPr="001B2682">
        <w:rPr>
          <w:rFonts w:eastAsiaTheme="minorEastAsia"/>
          <w:sz w:val="28"/>
          <w:szCs w:val="28"/>
        </w:rPr>
        <w:t>3</w:t>
      </w:r>
      <w:r w:rsidR="2A2FB674" w:rsidRPr="001B2682">
        <w:rPr>
          <w:rFonts w:eastAsiaTheme="minorEastAsia"/>
          <w:sz w:val="28"/>
          <w:szCs w:val="28"/>
        </w:rPr>
        <w:t xml:space="preserve"> marks)</w:t>
      </w:r>
    </w:p>
    <w:p w14:paraId="016DB6AF" w14:textId="2B239B0A" w:rsidR="47F7E50E" w:rsidRPr="00296C46" w:rsidRDefault="09C2567F" w:rsidP="002B3FCE">
      <w:pPr>
        <w:pStyle w:val="ListParagraph"/>
        <w:numPr>
          <w:ilvl w:val="0"/>
          <w:numId w:val="10"/>
        </w:numPr>
        <w:spacing w:after="0" w:line="276" w:lineRule="auto"/>
        <w:rPr>
          <w:rFonts w:eastAsiaTheme="minorEastAsia"/>
          <w:b/>
          <w:bCs/>
          <w:sz w:val="24"/>
          <w:szCs w:val="24"/>
        </w:rPr>
      </w:pPr>
      <w:r w:rsidRPr="00296C46">
        <w:rPr>
          <w:rFonts w:eastAsiaTheme="minorEastAsia"/>
          <w:sz w:val="28"/>
          <w:szCs w:val="28"/>
        </w:rPr>
        <w:t>How you worked with others to support your delivery</w:t>
      </w:r>
      <w:r w:rsidR="103B3111" w:rsidRPr="00296C46">
        <w:rPr>
          <w:rFonts w:eastAsiaTheme="minorEastAsia"/>
          <w:sz w:val="28"/>
          <w:szCs w:val="28"/>
        </w:rPr>
        <w:t>. This could include input from families that helped shape and support your delivery</w:t>
      </w:r>
      <w:r w:rsidR="00CC32C0" w:rsidRPr="00296C46">
        <w:rPr>
          <w:rFonts w:eastAsiaTheme="minorEastAsia"/>
          <w:sz w:val="28"/>
          <w:szCs w:val="28"/>
        </w:rPr>
        <w:t xml:space="preserve"> or work with external partners </w:t>
      </w:r>
      <w:r w:rsidRPr="00296C46">
        <w:rPr>
          <w:rFonts w:eastAsiaTheme="minorEastAsia"/>
          <w:sz w:val="28"/>
          <w:szCs w:val="28"/>
        </w:rPr>
        <w:t>(</w:t>
      </w:r>
      <w:r w:rsidR="363A0D41" w:rsidRPr="00296C46">
        <w:rPr>
          <w:rFonts w:eastAsiaTheme="minorEastAsia"/>
          <w:sz w:val="28"/>
          <w:szCs w:val="28"/>
        </w:rPr>
        <w:t>3</w:t>
      </w:r>
      <w:r w:rsidRPr="00296C46">
        <w:rPr>
          <w:rFonts w:eastAsiaTheme="minorEastAsia"/>
          <w:sz w:val="28"/>
          <w:szCs w:val="28"/>
        </w:rPr>
        <w:t xml:space="preserve"> marks)</w:t>
      </w:r>
    </w:p>
    <w:p w14:paraId="3A6A1190" w14:textId="77777777" w:rsidR="00296C46" w:rsidRPr="00296C46" w:rsidRDefault="00296C46" w:rsidP="00296C46">
      <w:pPr>
        <w:pStyle w:val="ListParagraph"/>
        <w:spacing w:after="0" w:line="276" w:lineRule="auto"/>
        <w:rPr>
          <w:rFonts w:eastAsiaTheme="minorEastAsia"/>
          <w:b/>
          <w:bCs/>
          <w:sz w:val="24"/>
          <w:szCs w:val="24"/>
        </w:rPr>
      </w:pPr>
    </w:p>
    <w:p w14:paraId="68989BB1" w14:textId="23D171FF" w:rsidR="48D6045A" w:rsidRPr="00865B49" w:rsidRDefault="48D6045A" w:rsidP="2CCDE030">
      <w:pPr>
        <w:spacing w:line="276" w:lineRule="auto"/>
        <w:rPr>
          <w:rFonts w:eastAsiaTheme="minorEastAsia"/>
          <w:color w:val="00B0F0"/>
        </w:rPr>
      </w:pPr>
      <w:r w:rsidRPr="00865B49">
        <w:rPr>
          <w:rFonts w:eastAsiaTheme="minorEastAsia"/>
          <w:b/>
          <w:bCs/>
          <w:color w:val="00B0F0"/>
          <w:sz w:val="28"/>
          <w:szCs w:val="28"/>
        </w:rPr>
        <w:lastRenderedPageBreak/>
        <w:t xml:space="preserve">Section </w:t>
      </w:r>
      <w:r w:rsidR="2E8BCA99" w:rsidRPr="00865B49">
        <w:rPr>
          <w:rFonts w:eastAsiaTheme="minorEastAsia"/>
          <w:b/>
          <w:bCs/>
          <w:color w:val="00B0F0"/>
          <w:sz w:val="28"/>
          <w:szCs w:val="28"/>
        </w:rPr>
        <w:t>3</w:t>
      </w:r>
      <w:r w:rsidRPr="00865B49">
        <w:rPr>
          <w:rFonts w:eastAsiaTheme="minorEastAsia"/>
          <w:b/>
          <w:bCs/>
          <w:color w:val="00B0F0"/>
          <w:sz w:val="28"/>
          <w:szCs w:val="28"/>
        </w:rPr>
        <w:t xml:space="preserve">: </w:t>
      </w:r>
      <w:r w:rsidR="6C40F7BC" w:rsidRPr="00865B49">
        <w:rPr>
          <w:rFonts w:eastAsiaTheme="minorEastAsia"/>
          <w:b/>
          <w:bCs/>
          <w:color w:val="00B0F0"/>
          <w:sz w:val="28"/>
          <w:szCs w:val="28"/>
        </w:rPr>
        <w:t>Evaluation and outcome</w:t>
      </w:r>
      <w:r w:rsidRPr="00865B49">
        <w:rPr>
          <w:rFonts w:eastAsiaTheme="minorEastAsia"/>
          <w:b/>
          <w:bCs/>
          <w:color w:val="00B0F0"/>
          <w:sz w:val="28"/>
          <w:szCs w:val="28"/>
        </w:rPr>
        <w:t xml:space="preserve"> (</w:t>
      </w:r>
      <w:r w:rsidR="00865B49">
        <w:rPr>
          <w:rFonts w:eastAsiaTheme="minorEastAsia"/>
          <w:b/>
          <w:bCs/>
          <w:color w:val="00B0F0"/>
          <w:sz w:val="28"/>
          <w:szCs w:val="28"/>
        </w:rPr>
        <w:t>5</w:t>
      </w:r>
      <w:r w:rsidRPr="00865B49">
        <w:rPr>
          <w:rFonts w:eastAsiaTheme="minorEastAsia"/>
          <w:b/>
          <w:bCs/>
          <w:color w:val="00B0F0"/>
          <w:sz w:val="28"/>
          <w:szCs w:val="28"/>
        </w:rPr>
        <w:t xml:space="preserve"> marks)</w:t>
      </w:r>
    </w:p>
    <w:p w14:paraId="5F9B9BD2" w14:textId="77777777" w:rsidR="00BB24EB" w:rsidRDefault="34EC400C" w:rsidP="00BB24EB">
      <w:pPr>
        <w:pStyle w:val="ListParagraph"/>
        <w:numPr>
          <w:ilvl w:val="0"/>
          <w:numId w:val="10"/>
        </w:numPr>
        <w:spacing w:after="0" w:line="276" w:lineRule="auto"/>
        <w:rPr>
          <w:rFonts w:eastAsiaTheme="minorEastAsia"/>
          <w:sz w:val="28"/>
          <w:szCs w:val="28"/>
        </w:rPr>
      </w:pPr>
      <w:r w:rsidRPr="008862E0">
        <w:rPr>
          <w:rFonts w:eastAsiaTheme="minorEastAsia"/>
          <w:sz w:val="28"/>
          <w:szCs w:val="28"/>
        </w:rPr>
        <w:t xml:space="preserve">How you measured the impact of your activity including gathering feedback and evidence for evaluation </w:t>
      </w:r>
      <w:r w:rsidR="7340E224" w:rsidRPr="008862E0">
        <w:rPr>
          <w:rFonts w:eastAsiaTheme="minorEastAsia"/>
          <w:sz w:val="28"/>
          <w:szCs w:val="28"/>
        </w:rPr>
        <w:t>e.g.,</w:t>
      </w:r>
      <w:r w:rsidRPr="008862E0">
        <w:rPr>
          <w:rFonts w:eastAsiaTheme="minorEastAsia"/>
          <w:sz w:val="28"/>
          <w:szCs w:val="28"/>
        </w:rPr>
        <w:t xml:space="preserve"> qualitative and quantitative </w:t>
      </w:r>
      <w:r w:rsidR="215AE0C9" w:rsidRPr="008862E0">
        <w:rPr>
          <w:rFonts w:eastAsiaTheme="minorEastAsia"/>
          <w:sz w:val="28"/>
          <w:szCs w:val="28"/>
        </w:rPr>
        <w:t>evidence (</w:t>
      </w:r>
      <w:r w:rsidRPr="008862E0">
        <w:rPr>
          <w:rFonts w:eastAsiaTheme="minorEastAsia"/>
          <w:sz w:val="28"/>
          <w:szCs w:val="28"/>
        </w:rPr>
        <w:t xml:space="preserve">2 marks) </w:t>
      </w:r>
    </w:p>
    <w:p w14:paraId="44C69338" w14:textId="031534EA" w:rsidR="0FCF09B9" w:rsidRPr="00BB24EB" w:rsidRDefault="3AE80C2E" w:rsidP="00BB24EB">
      <w:pPr>
        <w:pStyle w:val="ListParagraph"/>
        <w:numPr>
          <w:ilvl w:val="0"/>
          <w:numId w:val="10"/>
        </w:numPr>
        <w:spacing w:after="0" w:line="276" w:lineRule="auto"/>
        <w:rPr>
          <w:rFonts w:eastAsiaTheme="minorEastAsia"/>
          <w:sz w:val="28"/>
          <w:szCs w:val="28"/>
        </w:rPr>
      </w:pPr>
      <w:r w:rsidRPr="00BB24EB">
        <w:rPr>
          <w:rFonts w:eastAsiaTheme="minorEastAsia"/>
          <w:sz w:val="28"/>
          <w:szCs w:val="28"/>
        </w:rPr>
        <w:t xml:space="preserve">What were the outcomes achieved, and how will this information be used to adapt </w:t>
      </w:r>
      <w:r w:rsidR="00865B49" w:rsidRPr="00BB24EB">
        <w:rPr>
          <w:rFonts w:eastAsiaTheme="minorEastAsia"/>
          <w:sz w:val="28"/>
          <w:szCs w:val="28"/>
        </w:rPr>
        <w:t xml:space="preserve">and develop </w:t>
      </w:r>
      <w:r w:rsidRPr="00BB24EB">
        <w:rPr>
          <w:rFonts w:eastAsiaTheme="minorEastAsia"/>
          <w:sz w:val="28"/>
          <w:szCs w:val="28"/>
        </w:rPr>
        <w:t>delivery going forwards</w:t>
      </w:r>
      <w:r w:rsidR="34EC400C" w:rsidRPr="00BB24EB">
        <w:rPr>
          <w:rFonts w:eastAsiaTheme="minorEastAsia"/>
          <w:sz w:val="28"/>
          <w:szCs w:val="28"/>
        </w:rPr>
        <w:t xml:space="preserve"> (</w:t>
      </w:r>
      <w:r w:rsidR="00865B49" w:rsidRPr="00BB24EB">
        <w:rPr>
          <w:rFonts w:eastAsiaTheme="minorEastAsia"/>
          <w:sz w:val="28"/>
          <w:szCs w:val="28"/>
        </w:rPr>
        <w:t>3</w:t>
      </w:r>
      <w:r w:rsidR="34EC400C" w:rsidRPr="00BB24EB">
        <w:rPr>
          <w:rFonts w:eastAsiaTheme="minorEastAsia"/>
          <w:sz w:val="28"/>
          <w:szCs w:val="28"/>
        </w:rPr>
        <w:t xml:space="preserve"> marks)</w:t>
      </w:r>
      <w:r w:rsidR="0FCF09B9">
        <w:br w:type="page"/>
      </w:r>
    </w:p>
    <w:p w14:paraId="404F649A" w14:textId="58CA27EB" w:rsidR="0FCF09B9" w:rsidRDefault="2F302797" w:rsidP="44FE87C3">
      <w:pPr>
        <w:spacing w:line="276" w:lineRule="auto"/>
        <w:rPr>
          <w:rFonts w:eastAsiaTheme="minorEastAsia"/>
          <w:b/>
          <w:bCs/>
          <w:color w:val="00B0F0"/>
          <w:sz w:val="24"/>
          <w:szCs w:val="24"/>
        </w:rPr>
      </w:pPr>
      <w:r w:rsidRPr="44FE87C3">
        <w:rPr>
          <w:rFonts w:eastAsiaTheme="minorEastAsia"/>
          <w:b/>
          <w:bCs/>
          <w:color w:val="00B0F0"/>
          <w:sz w:val="28"/>
          <w:szCs w:val="28"/>
        </w:rPr>
        <w:lastRenderedPageBreak/>
        <w:t xml:space="preserve">About you and your </w:t>
      </w:r>
      <w:r w:rsidR="00023739" w:rsidRPr="44FE87C3">
        <w:rPr>
          <w:rFonts w:eastAsiaTheme="minorEastAsia"/>
          <w:b/>
          <w:bCs/>
          <w:color w:val="00B0F0"/>
          <w:sz w:val="28"/>
          <w:szCs w:val="28"/>
        </w:rPr>
        <w:t>organization</w:t>
      </w:r>
      <w:r w:rsidRPr="44FE87C3">
        <w:rPr>
          <w:rFonts w:eastAsiaTheme="minorEastAsia"/>
          <w:b/>
          <w:bCs/>
          <w:color w:val="00B0F0"/>
          <w:sz w:val="28"/>
          <w:szCs w:val="28"/>
        </w:rPr>
        <w:t xml:space="preserve"> </w:t>
      </w:r>
      <w:r w:rsidRPr="44FE87C3">
        <w:rPr>
          <w:rFonts w:eastAsiaTheme="minorEastAsia"/>
          <w:b/>
          <w:bCs/>
          <w:color w:val="00B0F0"/>
          <w:sz w:val="24"/>
          <w:szCs w:val="24"/>
        </w:rPr>
        <w:t>(</w:t>
      </w:r>
      <w:r w:rsidR="00245181">
        <w:rPr>
          <w:rFonts w:eastAsiaTheme="minorEastAsia"/>
          <w:b/>
          <w:bCs/>
          <w:color w:val="00B0F0"/>
          <w:sz w:val="24"/>
          <w:szCs w:val="24"/>
        </w:rPr>
        <w:t>F</w:t>
      </w:r>
      <w:r w:rsidRPr="44FE87C3">
        <w:rPr>
          <w:rFonts w:eastAsiaTheme="minorEastAsia"/>
          <w:b/>
          <w:bCs/>
          <w:color w:val="00B0F0"/>
          <w:sz w:val="24"/>
          <w:szCs w:val="24"/>
        </w:rPr>
        <w:t xml:space="preserve">or information only and not </w:t>
      </w:r>
      <w:r w:rsidR="00245181">
        <w:rPr>
          <w:rFonts w:eastAsiaTheme="minorEastAsia"/>
          <w:b/>
          <w:bCs/>
          <w:color w:val="00B0F0"/>
          <w:sz w:val="24"/>
          <w:szCs w:val="24"/>
        </w:rPr>
        <w:t>p</w:t>
      </w:r>
      <w:r w:rsidRPr="44FE87C3">
        <w:rPr>
          <w:rFonts w:eastAsiaTheme="minorEastAsia"/>
          <w:b/>
          <w:bCs/>
          <w:color w:val="00B0F0"/>
          <w:sz w:val="24"/>
          <w:szCs w:val="24"/>
        </w:rPr>
        <w:t>art of the judging criteria)</w:t>
      </w:r>
    </w:p>
    <w:tbl>
      <w:tblPr>
        <w:tblStyle w:val="TableGrid"/>
        <w:tblW w:w="0" w:type="auto"/>
        <w:tblLayout w:type="fixed"/>
        <w:tblLook w:val="06A0" w:firstRow="1" w:lastRow="0" w:firstColumn="1" w:lastColumn="0" w:noHBand="1" w:noVBand="1"/>
      </w:tblPr>
      <w:tblGrid>
        <w:gridCol w:w="1980"/>
        <w:gridCol w:w="7380"/>
      </w:tblGrid>
      <w:tr w:rsidR="4B3BC45C" w14:paraId="02CCEF6C" w14:textId="77777777" w:rsidTr="00D90066">
        <w:tc>
          <w:tcPr>
            <w:tcW w:w="1980" w:type="dxa"/>
          </w:tcPr>
          <w:p w14:paraId="7CBBFE4E" w14:textId="2DF79CB7" w:rsidR="6758BEA4" w:rsidRDefault="6758BEA4" w:rsidP="4B3BC45C">
            <w:pPr>
              <w:rPr>
                <w:rFonts w:eastAsiaTheme="minorEastAsia"/>
                <w:b/>
                <w:bCs/>
                <w:sz w:val="24"/>
                <w:szCs w:val="24"/>
              </w:rPr>
            </w:pPr>
            <w:r w:rsidRPr="4B3BC45C">
              <w:rPr>
                <w:rFonts w:eastAsiaTheme="minorEastAsia"/>
                <w:b/>
                <w:bCs/>
                <w:sz w:val="24"/>
                <w:szCs w:val="24"/>
              </w:rPr>
              <w:t>Name</w:t>
            </w:r>
          </w:p>
        </w:tc>
        <w:tc>
          <w:tcPr>
            <w:tcW w:w="7380" w:type="dxa"/>
          </w:tcPr>
          <w:p w14:paraId="7B40A8FD" w14:textId="66E0526C" w:rsidR="4B3BC45C" w:rsidRDefault="4B3BC45C" w:rsidP="4B3BC45C">
            <w:pPr>
              <w:rPr>
                <w:rFonts w:eastAsiaTheme="minorEastAsia"/>
                <w:b/>
                <w:bCs/>
                <w:sz w:val="24"/>
                <w:szCs w:val="24"/>
              </w:rPr>
            </w:pPr>
          </w:p>
        </w:tc>
      </w:tr>
      <w:tr w:rsidR="4B3BC45C" w14:paraId="02FAA15C" w14:textId="77777777" w:rsidTr="00D90066">
        <w:tc>
          <w:tcPr>
            <w:tcW w:w="1980" w:type="dxa"/>
          </w:tcPr>
          <w:p w14:paraId="6F3B6C1F" w14:textId="5B59DFB9" w:rsidR="6758BEA4" w:rsidRDefault="6758BEA4" w:rsidP="4B3BC45C">
            <w:pPr>
              <w:rPr>
                <w:rFonts w:eastAsiaTheme="minorEastAsia"/>
                <w:b/>
                <w:bCs/>
                <w:sz w:val="24"/>
                <w:szCs w:val="24"/>
              </w:rPr>
            </w:pPr>
            <w:r w:rsidRPr="4B3BC45C">
              <w:rPr>
                <w:rFonts w:eastAsiaTheme="minorEastAsia"/>
                <w:b/>
                <w:bCs/>
                <w:sz w:val="24"/>
                <w:szCs w:val="24"/>
              </w:rPr>
              <w:t>Job title</w:t>
            </w:r>
          </w:p>
        </w:tc>
        <w:tc>
          <w:tcPr>
            <w:tcW w:w="7380" w:type="dxa"/>
          </w:tcPr>
          <w:p w14:paraId="2582159A" w14:textId="66E0526C" w:rsidR="4B3BC45C" w:rsidRDefault="4B3BC45C" w:rsidP="4B3BC45C">
            <w:pPr>
              <w:rPr>
                <w:rFonts w:eastAsiaTheme="minorEastAsia"/>
                <w:b/>
                <w:bCs/>
                <w:sz w:val="24"/>
                <w:szCs w:val="24"/>
              </w:rPr>
            </w:pPr>
          </w:p>
        </w:tc>
      </w:tr>
      <w:tr w:rsidR="4B3BC45C" w14:paraId="7D2E01FA" w14:textId="77777777" w:rsidTr="00D90066">
        <w:tc>
          <w:tcPr>
            <w:tcW w:w="1980" w:type="dxa"/>
          </w:tcPr>
          <w:p w14:paraId="1AEFA9A1" w14:textId="3118414D" w:rsidR="6758BEA4" w:rsidRDefault="00023739" w:rsidP="4B3BC45C">
            <w:pPr>
              <w:rPr>
                <w:rFonts w:eastAsiaTheme="minorEastAsia"/>
                <w:b/>
                <w:bCs/>
                <w:sz w:val="24"/>
                <w:szCs w:val="24"/>
              </w:rPr>
            </w:pPr>
            <w:r w:rsidRPr="4B3BC45C">
              <w:rPr>
                <w:rFonts w:eastAsiaTheme="minorEastAsia"/>
                <w:b/>
                <w:bCs/>
                <w:sz w:val="24"/>
                <w:szCs w:val="24"/>
              </w:rPr>
              <w:t>Organization</w:t>
            </w:r>
          </w:p>
        </w:tc>
        <w:tc>
          <w:tcPr>
            <w:tcW w:w="7380" w:type="dxa"/>
          </w:tcPr>
          <w:p w14:paraId="75363194" w14:textId="66E0526C" w:rsidR="4B3BC45C" w:rsidRDefault="4B3BC45C" w:rsidP="4B3BC45C">
            <w:pPr>
              <w:rPr>
                <w:rFonts w:eastAsiaTheme="minorEastAsia"/>
                <w:b/>
                <w:bCs/>
                <w:sz w:val="24"/>
                <w:szCs w:val="24"/>
              </w:rPr>
            </w:pPr>
          </w:p>
        </w:tc>
      </w:tr>
      <w:tr w:rsidR="4B3BC45C" w14:paraId="292DCBAE" w14:textId="77777777" w:rsidTr="00D90066">
        <w:tc>
          <w:tcPr>
            <w:tcW w:w="1980" w:type="dxa"/>
          </w:tcPr>
          <w:p w14:paraId="7CE31035" w14:textId="21763623" w:rsidR="6758BEA4" w:rsidRDefault="6758BEA4" w:rsidP="4B3BC45C">
            <w:pPr>
              <w:rPr>
                <w:rFonts w:eastAsiaTheme="minorEastAsia"/>
                <w:b/>
                <w:bCs/>
                <w:sz w:val="24"/>
                <w:szCs w:val="24"/>
              </w:rPr>
            </w:pPr>
            <w:r w:rsidRPr="4B3BC45C">
              <w:rPr>
                <w:rFonts w:eastAsiaTheme="minorEastAsia"/>
                <w:b/>
                <w:bCs/>
                <w:sz w:val="24"/>
                <w:szCs w:val="24"/>
              </w:rPr>
              <w:t>Address</w:t>
            </w:r>
          </w:p>
          <w:p w14:paraId="13763FFA" w14:textId="300104B9" w:rsidR="4B3BC45C" w:rsidRDefault="4B3BC45C" w:rsidP="4B3BC45C">
            <w:pPr>
              <w:rPr>
                <w:rFonts w:eastAsiaTheme="minorEastAsia"/>
                <w:b/>
                <w:bCs/>
                <w:sz w:val="24"/>
                <w:szCs w:val="24"/>
              </w:rPr>
            </w:pPr>
          </w:p>
        </w:tc>
        <w:tc>
          <w:tcPr>
            <w:tcW w:w="7380" w:type="dxa"/>
          </w:tcPr>
          <w:p w14:paraId="08A90ADE" w14:textId="66E0526C" w:rsidR="4B3BC45C" w:rsidRDefault="4B3BC45C" w:rsidP="4B3BC45C">
            <w:pPr>
              <w:rPr>
                <w:rFonts w:eastAsiaTheme="minorEastAsia"/>
                <w:b/>
                <w:bCs/>
                <w:sz w:val="24"/>
                <w:szCs w:val="24"/>
              </w:rPr>
            </w:pPr>
          </w:p>
        </w:tc>
      </w:tr>
      <w:tr w:rsidR="4B3BC45C" w14:paraId="5BBE551F" w14:textId="77777777" w:rsidTr="00D90066">
        <w:tc>
          <w:tcPr>
            <w:tcW w:w="1980" w:type="dxa"/>
          </w:tcPr>
          <w:p w14:paraId="21E1EC75" w14:textId="76765571" w:rsidR="6758BEA4" w:rsidRDefault="6758BEA4" w:rsidP="4B3BC45C">
            <w:pPr>
              <w:rPr>
                <w:rFonts w:eastAsiaTheme="minorEastAsia"/>
                <w:b/>
                <w:bCs/>
                <w:sz w:val="24"/>
                <w:szCs w:val="24"/>
              </w:rPr>
            </w:pPr>
            <w:r w:rsidRPr="4B3BC45C">
              <w:rPr>
                <w:rFonts w:eastAsiaTheme="minorEastAsia"/>
                <w:b/>
                <w:bCs/>
                <w:sz w:val="24"/>
                <w:szCs w:val="24"/>
              </w:rPr>
              <w:t>Tel</w:t>
            </w:r>
          </w:p>
        </w:tc>
        <w:tc>
          <w:tcPr>
            <w:tcW w:w="7380" w:type="dxa"/>
          </w:tcPr>
          <w:p w14:paraId="4DD04DC9" w14:textId="66E0526C" w:rsidR="4B3BC45C" w:rsidRDefault="4B3BC45C" w:rsidP="4B3BC45C">
            <w:pPr>
              <w:rPr>
                <w:rFonts w:eastAsiaTheme="minorEastAsia"/>
                <w:b/>
                <w:bCs/>
                <w:sz w:val="24"/>
                <w:szCs w:val="24"/>
              </w:rPr>
            </w:pPr>
          </w:p>
        </w:tc>
      </w:tr>
      <w:tr w:rsidR="4B3BC45C" w14:paraId="3E40779A" w14:textId="77777777" w:rsidTr="00D90066">
        <w:tc>
          <w:tcPr>
            <w:tcW w:w="1980" w:type="dxa"/>
          </w:tcPr>
          <w:p w14:paraId="0D5458C3" w14:textId="1CE4C312" w:rsidR="6758BEA4" w:rsidRDefault="6758BEA4" w:rsidP="4B3BC45C">
            <w:pPr>
              <w:rPr>
                <w:rFonts w:eastAsiaTheme="minorEastAsia"/>
                <w:b/>
                <w:bCs/>
                <w:sz w:val="24"/>
                <w:szCs w:val="24"/>
              </w:rPr>
            </w:pPr>
            <w:r w:rsidRPr="4B3BC45C">
              <w:rPr>
                <w:rFonts w:eastAsiaTheme="minorEastAsia"/>
                <w:b/>
                <w:bCs/>
                <w:sz w:val="24"/>
                <w:szCs w:val="24"/>
              </w:rPr>
              <w:t>Email</w:t>
            </w:r>
          </w:p>
        </w:tc>
        <w:tc>
          <w:tcPr>
            <w:tcW w:w="7380" w:type="dxa"/>
          </w:tcPr>
          <w:p w14:paraId="630BDC47" w14:textId="66E0526C" w:rsidR="4B3BC45C" w:rsidRDefault="4B3BC45C" w:rsidP="4B3BC45C">
            <w:pPr>
              <w:rPr>
                <w:rFonts w:eastAsiaTheme="minorEastAsia"/>
                <w:b/>
                <w:bCs/>
                <w:sz w:val="24"/>
                <w:szCs w:val="24"/>
              </w:rPr>
            </w:pPr>
          </w:p>
        </w:tc>
      </w:tr>
    </w:tbl>
    <w:p w14:paraId="484AE6B3" w14:textId="7962A67D" w:rsidR="4B3BC45C" w:rsidRDefault="4B3BC45C" w:rsidP="4B3BC45C">
      <w:pPr>
        <w:rPr>
          <w:rFonts w:eastAsiaTheme="minorEastAsia"/>
          <w:b/>
          <w:bCs/>
          <w:color w:val="ED7D31" w:themeColor="accent2"/>
          <w:sz w:val="28"/>
          <w:szCs w:val="28"/>
        </w:rPr>
      </w:pPr>
    </w:p>
    <w:tbl>
      <w:tblPr>
        <w:tblStyle w:val="TableGrid"/>
        <w:tblW w:w="0" w:type="auto"/>
        <w:tblLayout w:type="fixed"/>
        <w:tblLook w:val="06A0" w:firstRow="1" w:lastRow="0" w:firstColumn="1" w:lastColumn="0" w:noHBand="1" w:noVBand="1"/>
      </w:tblPr>
      <w:tblGrid>
        <w:gridCol w:w="1980"/>
        <w:gridCol w:w="7380"/>
      </w:tblGrid>
      <w:tr w:rsidR="00FE4711" w14:paraId="570E2653" w14:textId="77777777" w:rsidTr="5FFC878E">
        <w:tc>
          <w:tcPr>
            <w:tcW w:w="1980" w:type="dxa"/>
          </w:tcPr>
          <w:p w14:paraId="1D95E791" w14:textId="77777777" w:rsidR="00FE4711" w:rsidRPr="4B3BC45C" w:rsidRDefault="00FE4711" w:rsidP="007F6256">
            <w:pPr>
              <w:rPr>
                <w:rFonts w:eastAsiaTheme="minorEastAsia"/>
                <w:b/>
                <w:bCs/>
                <w:sz w:val="24"/>
                <w:szCs w:val="24"/>
              </w:rPr>
            </w:pPr>
            <w:r>
              <w:rPr>
                <w:rFonts w:eastAsiaTheme="minorEastAsia"/>
                <w:b/>
                <w:bCs/>
                <w:sz w:val="24"/>
                <w:szCs w:val="24"/>
              </w:rPr>
              <w:t>Website</w:t>
            </w:r>
          </w:p>
        </w:tc>
        <w:tc>
          <w:tcPr>
            <w:tcW w:w="7380" w:type="dxa"/>
          </w:tcPr>
          <w:p w14:paraId="1AE179E6" w14:textId="77777777" w:rsidR="00FE4711" w:rsidRDefault="00FE4711" w:rsidP="007F6256">
            <w:pPr>
              <w:rPr>
                <w:rFonts w:eastAsiaTheme="minorEastAsia"/>
                <w:b/>
                <w:bCs/>
                <w:sz w:val="24"/>
                <w:szCs w:val="24"/>
              </w:rPr>
            </w:pPr>
          </w:p>
        </w:tc>
      </w:tr>
      <w:tr w:rsidR="00FE4711" w14:paraId="6D3131C6" w14:textId="77777777" w:rsidTr="5FFC878E">
        <w:tc>
          <w:tcPr>
            <w:tcW w:w="1980" w:type="dxa"/>
          </w:tcPr>
          <w:p w14:paraId="421AAA4A" w14:textId="3D9710E7" w:rsidR="00FE4711" w:rsidRDefault="00FE4711" w:rsidP="007F6256">
            <w:pPr>
              <w:rPr>
                <w:rFonts w:eastAsiaTheme="minorEastAsia"/>
                <w:b/>
                <w:bCs/>
                <w:sz w:val="24"/>
                <w:szCs w:val="24"/>
              </w:rPr>
            </w:pPr>
            <w:r>
              <w:rPr>
                <w:rFonts w:eastAsiaTheme="minorEastAsia"/>
                <w:b/>
                <w:bCs/>
                <w:sz w:val="24"/>
                <w:szCs w:val="24"/>
              </w:rPr>
              <w:t>Twitter</w:t>
            </w:r>
          </w:p>
        </w:tc>
        <w:tc>
          <w:tcPr>
            <w:tcW w:w="7380" w:type="dxa"/>
          </w:tcPr>
          <w:p w14:paraId="1403B486" w14:textId="77777777" w:rsidR="00FE4711" w:rsidRDefault="00FE4711" w:rsidP="007F6256">
            <w:pPr>
              <w:rPr>
                <w:rFonts w:eastAsiaTheme="minorEastAsia"/>
                <w:b/>
                <w:bCs/>
                <w:sz w:val="24"/>
                <w:szCs w:val="24"/>
              </w:rPr>
            </w:pPr>
          </w:p>
        </w:tc>
      </w:tr>
      <w:tr w:rsidR="00FE4711" w14:paraId="5BD57D8A" w14:textId="77777777" w:rsidTr="5FFC878E">
        <w:tc>
          <w:tcPr>
            <w:tcW w:w="1980" w:type="dxa"/>
          </w:tcPr>
          <w:p w14:paraId="358360AD" w14:textId="290BEEEF" w:rsidR="00FE4711" w:rsidRDefault="00FE4711" w:rsidP="007F6256">
            <w:pPr>
              <w:rPr>
                <w:rFonts w:eastAsiaTheme="minorEastAsia"/>
                <w:b/>
                <w:bCs/>
                <w:sz w:val="24"/>
                <w:szCs w:val="24"/>
              </w:rPr>
            </w:pPr>
            <w:r>
              <w:rPr>
                <w:rFonts w:eastAsiaTheme="minorEastAsia"/>
                <w:b/>
                <w:bCs/>
                <w:sz w:val="24"/>
                <w:szCs w:val="24"/>
              </w:rPr>
              <w:t>Facebook</w:t>
            </w:r>
          </w:p>
        </w:tc>
        <w:tc>
          <w:tcPr>
            <w:tcW w:w="7380" w:type="dxa"/>
          </w:tcPr>
          <w:p w14:paraId="0C20A7E4" w14:textId="77777777" w:rsidR="00FE4711" w:rsidRDefault="00FE4711" w:rsidP="007F6256">
            <w:pPr>
              <w:rPr>
                <w:rFonts w:eastAsiaTheme="minorEastAsia"/>
                <w:b/>
                <w:bCs/>
                <w:sz w:val="24"/>
                <w:szCs w:val="24"/>
              </w:rPr>
            </w:pPr>
          </w:p>
        </w:tc>
      </w:tr>
      <w:tr w:rsidR="00FE4711" w14:paraId="63F370A0" w14:textId="77777777" w:rsidTr="5FFC878E">
        <w:tc>
          <w:tcPr>
            <w:tcW w:w="1980" w:type="dxa"/>
          </w:tcPr>
          <w:p w14:paraId="6E1C6CC9" w14:textId="6EFD9569" w:rsidR="00FE4711" w:rsidRDefault="00FE4711" w:rsidP="007F6256">
            <w:pPr>
              <w:rPr>
                <w:rFonts w:eastAsiaTheme="minorEastAsia"/>
                <w:b/>
                <w:bCs/>
                <w:sz w:val="24"/>
                <w:szCs w:val="24"/>
              </w:rPr>
            </w:pPr>
            <w:r>
              <w:rPr>
                <w:rFonts w:eastAsiaTheme="minorEastAsia"/>
                <w:b/>
                <w:bCs/>
                <w:sz w:val="24"/>
                <w:szCs w:val="24"/>
              </w:rPr>
              <w:t>YouTube</w:t>
            </w:r>
          </w:p>
        </w:tc>
        <w:tc>
          <w:tcPr>
            <w:tcW w:w="7380" w:type="dxa"/>
          </w:tcPr>
          <w:p w14:paraId="53865839" w14:textId="77777777" w:rsidR="00FE4711" w:rsidRDefault="00FE4711" w:rsidP="007F6256">
            <w:pPr>
              <w:rPr>
                <w:rFonts w:eastAsiaTheme="minorEastAsia"/>
                <w:b/>
                <w:bCs/>
                <w:sz w:val="24"/>
                <w:szCs w:val="24"/>
              </w:rPr>
            </w:pPr>
          </w:p>
        </w:tc>
      </w:tr>
      <w:tr w:rsidR="00FE4711" w14:paraId="10AC33A3" w14:textId="77777777" w:rsidTr="5FFC878E">
        <w:tc>
          <w:tcPr>
            <w:tcW w:w="1980" w:type="dxa"/>
          </w:tcPr>
          <w:p w14:paraId="705BA5A6" w14:textId="36211B16" w:rsidR="00FE4711" w:rsidRDefault="00FE4711" w:rsidP="007F6256">
            <w:pPr>
              <w:rPr>
                <w:rFonts w:eastAsiaTheme="minorEastAsia"/>
                <w:b/>
                <w:bCs/>
                <w:sz w:val="24"/>
                <w:szCs w:val="24"/>
              </w:rPr>
            </w:pPr>
            <w:r>
              <w:rPr>
                <w:rFonts w:eastAsiaTheme="minorEastAsia"/>
                <w:b/>
                <w:bCs/>
                <w:sz w:val="24"/>
                <w:szCs w:val="24"/>
              </w:rPr>
              <w:t>Instagram</w:t>
            </w:r>
          </w:p>
        </w:tc>
        <w:tc>
          <w:tcPr>
            <w:tcW w:w="7380" w:type="dxa"/>
          </w:tcPr>
          <w:p w14:paraId="06EEC29A" w14:textId="77777777" w:rsidR="00FE4711" w:rsidRDefault="00FE4711" w:rsidP="007F6256">
            <w:pPr>
              <w:rPr>
                <w:rFonts w:eastAsiaTheme="minorEastAsia"/>
                <w:b/>
                <w:bCs/>
                <w:sz w:val="24"/>
                <w:szCs w:val="24"/>
              </w:rPr>
            </w:pPr>
          </w:p>
        </w:tc>
      </w:tr>
      <w:tr w:rsidR="00FE4711" w14:paraId="306E76AF" w14:textId="77777777" w:rsidTr="5FFC878E">
        <w:tc>
          <w:tcPr>
            <w:tcW w:w="1980" w:type="dxa"/>
          </w:tcPr>
          <w:p w14:paraId="07B45F7C" w14:textId="0EED091F" w:rsidR="00FE4711" w:rsidRDefault="460A330E" w:rsidP="05416C67">
            <w:pPr>
              <w:rPr>
                <w:rFonts w:eastAsiaTheme="minorEastAsia"/>
                <w:b/>
                <w:bCs/>
                <w:sz w:val="24"/>
                <w:szCs w:val="24"/>
              </w:rPr>
            </w:pPr>
            <w:r w:rsidRPr="5FFC878E">
              <w:rPr>
                <w:rFonts w:eastAsiaTheme="minorEastAsia"/>
                <w:b/>
                <w:bCs/>
                <w:sz w:val="24"/>
                <w:szCs w:val="24"/>
              </w:rPr>
              <w:t>Link</w:t>
            </w:r>
            <w:r w:rsidR="07B8EFCC" w:rsidRPr="5FFC878E">
              <w:rPr>
                <w:rFonts w:eastAsiaTheme="minorEastAsia"/>
                <w:b/>
                <w:bCs/>
                <w:sz w:val="24"/>
                <w:szCs w:val="24"/>
              </w:rPr>
              <w:t>e</w:t>
            </w:r>
            <w:r w:rsidRPr="5FFC878E">
              <w:rPr>
                <w:rFonts w:eastAsiaTheme="minorEastAsia"/>
                <w:b/>
                <w:bCs/>
                <w:sz w:val="24"/>
                <w:szCs w:val="24"/>
              </w:rPr>
              <w:t>dIn</w:t>
            </w:r>
          </w:p>
        </w:tc>
        <w:tc>
          <w:tcPr>
            <w:tcW w:w="7380" w:type="dxa"/>
          </w:tcPr>
          <w:p w14:paraId="2DBFC17C" w14:textId="77777777" w:rsidR="00FE4711" w:rsidRDefault="00FE4711" w:rsidP="007F6256">
            <w:pPr>
              <w:rPr>
                <w:rFonts w:eastAsiaTheme="minorEastAsia"/>
                <w:b/>
                <w:bCs/>
                <w:sz w:val="24"/>
                <w:szCs w:val="24"/>
              </w:rPr>
            </w:pPr>
          </w:p>
        </w:tc>
      </w:tr>
      <w:tr w:rsidR="00F855EF" w14:paraId="3DFBA09B" w14:textId="77777777" w:rsidTr="5FFC878E">
        <w:tc>
          <w:tcPr>
            <w:tcW w:w="1980" w:type="dxa"/>
          </w:tcPr>
          <w:p w14:paraId="4B09A09C" w14:textId="794D38CA" w:rsidR="00F855EF" w:rsidRPr="5FFC878E" w:rsidRDefault="00F855EF" w:rsidP="05416C67">
            <w:pPr>
              <w:rPr>
                <w:rFonts w:eastAsiaTheme="minorEastAsia"/>
                <w:b/>
                <w:bCs/>
                <w:sz w:val="24"/>
                <w:szCs w:val="24"/>
              </w:rPr>
            </w:pPr>
            <w:r>
              <w:rPr>
                <w:rFonts w:eastAsiaTheme="minorEastAsia"/>
                <w:b/>
                <w:bCs/>
                <w:sz w:val="24"/>
                <w:szCs w:val="24"/>
              </w:rPr>
              <w:t>Other (please specify)</w:t>
            </w:r>
          </w:p>
        </w:tc>
        <w:tc>
          <w:tcPr>
            <w:tcW w:w="7380" w:type="dxa"/>
          </w:tcPr>
          <w:p w14:paraId="4B635D35" w14:textId="77777777" w:rsidR="00F855EF" w:rsidRDefault="00F855EF" w:rsidP="007F6256">
            <w:pPr>
              <w:rPr>
                <w:rFonts w:eastAsiaTheme="minorEastAsia"/>
                <w:b/>
                <w:bCs/>
                <w:sz w:val="24"/>
                <w:szCs w:val="24"/>
              </w:rPr>
            </w:pPr>
          </w:p>
        </w:tc>
      </w:tr>
    </w:tbl>
    <w:p w14:paraId="589A0C15" w14:textId="72EB4DAC" w:rsidR="00FE4711" w:rsidRDefault="00FE4711" w:rsidP="4B3BC45C">
      <w:pPr>
        <w:rPr>
          <w:rFonts w:eastAsiaTheme="minorEastAsia"/>
          <w:b/>
          <w:bCs/>
          <w:color w:val="ED7D31" w:themeColor="accent2"/>
          <w:sz w:val="28"/>
          <w:szCs w:val="28"/>
        </w:rPr>
      </w:pPr>
    </w:p>
    <w:tbl>
      <w:tblPr>
        <w:tblStyle w:val="TableGrid"/>
        <w:tblW w:w="0" w:type="auto"/>
        <w:tblLayout w:type="fixed"/>
        <w:tblLook w:val="06A0" w:firstRow="1" w:lastRow="0" w:firstColumn="1" w:lastColumn="0" w:noHBand="1" w:noVBand="1"/>
      </w:tblPr>
      <w:tblGrid>
        <w:gridCol w:w="9360"/>
      </w:tblGrid>
      <w:tr w:rsidR="00FE4711" w14:paraId="7B345D9D" w14:textId="77777777" w:rsidTr="007F6256">
        <w:tc>
          <w:tcPr>
            <w:tcW w:w="9360" w:type="dxa"/>
          </w:tcPr>
          <w:p w14:paraId="20E48E50" w14:textId="03A28A2C" w:rsidR="00FE4711" w:rsidRDefault="00CB6616" w:rsidP="007F6256">
            <w:pPr>
              <w:spacing w:line="276" w:lineRule="auto"/>
              <w:rPr>
                <w:rFonts w:eastAsiaTheme="minorEastAsia"/>
                <w:color w:val="000000" w:themeColor="text1"/>
                <w:sz w:val="20"/>
                <w:szCs w:val="20"/>
              </w:rPr>
            </w:pPr>
            <w:r>
              <w:rPr>
                <w:rFonts w:eastAsiaTheme="minorEastAsia"/>
                <w:color w:val="000000" w:themeColor="text1"/>
                <w:sz w:val="24"/>
                <w:szCs w:val="24"/>
              </w:rPr>
              <w:t>O</w:t>
            </w:r>
            <w:r w:rsidRPr="00FE4711">
              <w:rPr>
                <w:rFonts w:eastAsiaTheme="minorEastAsia"/>
                <w:color w:val="000000" w:themeColor="text1"/>
                <w:sz w:val="24"/>
                <w:szCs w:val="24"/>
              </w:rPr>
              <w:t xml:space="preserve">verview of your </w:t>
            </w:r>
            <w:r w:rsidR="00023739">
              <w:rPr>
                <w:rFonts w:eastAsiaTheme="minorEastAsia"/>
                <w:color w:val="000000" w:themeColor="text1"/>
                <w:sz w:val="24"/>
                <w:szCs w:val="24"/>
              </w:rPr>
              <w:t>organization</w:t>
            </w:r>
            <w:r>
              <w:rPr>
                <w:rFonts w:eastAsiaTheme="minorEastAsia"/>
                <w:color w:val="000000" w:themeColor="text1"/>
                <w:sz w:val="24"/>
                <w:szCs w:val="24"/>
              </w:rPr>
              <w:t xml:space="preserve"> and its activities</w:t>
            </w:r>
            <w:r w:rsidRPr="00FE4711">
              <w:rPr>
                <w:rFonts w:eastAsiaTheme="minorEastAsia"/>
                <w:color w:val="000000" w:themeColor="text1"/>
                <w:sz w:val="24"/>
                <w:szCs w:val="24"/>
              </w:rPr>
              <w:t xml:space="preserve"> (200 words</w:t>
            </w:r>
            <w:r>
              <w:rPr>
                <w:rFonts w:eastAsiaTheme="minorEastAsia"/>
                <w:color w:val="000000" w:themeColor="text1"/>
                <w:sz w:val="24"/>
                <w:szCs w:val="24"/>
              </w:rPr>
              <w:t xml:space="preserve"> </w:t>
            </w:r>
            <w:r w:rsidR="000015B8">
              <w:rPr>
                <w:rFonts w:eastAsiaTheme="minorEastAsia"/>
                <w:color w:val="000000" w:themeColor="text1"/>
                <w:sz w:val="24"/>
                <w:szCs w:val="24"/>
              </w:rPr>
              <w:t>maximum</w:t>
            </w:r>
            <w:r w:rsidRPr="00FE4711">
              <w:rPr>
                <w:rFonts w:eastAsiaTheme="minorEastAsia"/>
                <w:color w:val="000000" w:themeColor="text1"/>
                <w:sz w:val="24"/>
                <w:szCs w:val="24"/>
              </w:rPr>
              <w:t>)</w:t>
            </w:r>
          </w:p>
        </w:tc>
      </w:tr>
      <w:tr w:rsidR="00FE4711" w14:paraId="6D28EA08" w14:textId="77777777" w:rsidTr="007F6256">
        <w:tc>
          <w:tcPr>
            <w:tcW w:w="9360" w:type="dxa"/>
          </w:tcPr>
          <w:p w14:paraId="22F845F9" w14:textId="77777777" w:rsidR="00FE4711" w:rsidRDefault="00FE4711" w:rsidP="007F6256">
            <w:pPr>
              <w:rPr>
                <w:rFonts w:eastAsiaTheme="minorEastAsia"/>
                <w:b/>
                <w:bCs/>
                <w:sz w:val="28"/>
                <w:szCs w:val="28"/>
              </w:rPr>
            </w:pPr>
          </w:p>
          <w:p w14:paraId="29A137B4" w14:textId="77777777" w:rsidR="00FE4711" w:rsidRDefault="00FE4711" w:rsidP="007F6256">
            <w:pPr>
              <w:rPr>
                <w:rFonts w:eastAsiaTheme="minorEastAsia"/>
                <w:b/>
                <w:bCs/>
                <w:sz w:val="28"/>
                <w:szCs w:val="28"/>
              </w:rPr>
            </w:pPr>
          </w:p>
          <w:p w14:paraId="28E2AA7E" w14:textId="77777777" w:rsidR="00FE4711" w:rsidRDefault="00FE4711" w:rsidP="007F6256">
            <w:pPr>
              <w:rPr>
                <w:rFonts w:eastAsiaTheme="minorEastAsia"/>
                <w:b/>
                <w:bCs/>
                <w:sz w:val="28"/>
                <w:szCs w:val="28"/>
              </w:rPr>
            </w:pPr>
          </w:p>
          <w:p w14:paraId="1AB35CCC" w14:textId="77777777" w:rsidR="00FE4711" w:rsidRDefault="00FE4711" w:rsidP="007F6256">
            <w:pPr>
              <w:rPr>
                <w:rFonts w:eastAsiaTheme="minorEastAsia"/>
                <w:b/>
                <w:bCs/>
                <w:sz w:val="28"/>
                <w:szCs w:val="28"/>
              </w:rPr>
            </w:pPr>
          </w:p>
          <w:p w14:paraId="6DFBBA59" w14:textId="77777777" w:rsidR="00FE4711" w:rsidRDefault="00FE4711" w:rsidP="007F6256">
            <w:pPr>
              <w:rPr>
                <w:rFonts w:eastAsiaTheme="minorEastAsia"/>
                <w:b/>
                <w:bCs/>
                <w:sz w:val="28"/>
                <w:szCs w:val="28"/>
              </w:rPr>
            </w:pPr>
          </w:p>
        </w:tc>
      </w:tr>
    </w:tbl>
    <w:tbl>
      <w:tblPr>
        <w:tblStyle w:val="TableGrid"/>
        <w:tblpPr w:leftFromText="180" w:rightFromText="180" w:vertAnchor="text" w:horzAnchor="margin" w:tblpY="195"/>
        <w:tblW w:w="0" w:type="auto"/>
        <w:tblLayout w:type="fixed"/>
        <w:tblLook w:val="06A0" w:firstRow="1" w:lastRow="0" w:firstColumn="1" w:lastColumn="0" w:noHBand="1" w:noVBand="1"/>
      </w:tblPr>
      <w:tblGrid>
        <w:gridCol w:w="4390"/>
        <w:gridCol w:w="4970"/>
      </w:tblGrid>
      <w:tr w:rsidR="009A35E7" w14:paraId="3AB8F76E" w14:textId="77777777" w:rsidTr="44FE87C3">
        <w:tc>
          <w:tcPr>
            <w:tcW w:w="4390" w:type="dxa"/>
          </w:tcPr>
          <w:p w14:paraId="5F8E8D3F" w14:textId="39FF2E1C" w:rsidR="009A35E7" w:rsidRDefault="00451F19" w:rsidP="009A35E7">
            <w:pPr>
              <w:rPr>
                <w:rFonts w:eastAsiaTheme="minorEastAsia"/>
                <w:b/>
                <w:bCs/>
                <w:sz w:val="24"/>
                <w:szCs w:val="24"/>
              </w:rPr>
            </w:pPr>
            <w:r w:rsidRPr="6700846A">
              <w:rPr>
                <w:rFonts w:eastAsiaTheme="minorEastAsia"/>
                <w:b/>
                <w:bCs/>
                <w:sz w:val="24"/>
                <w:szCs w:val="24"/>
              </w:rPr>
              <w:t xml:space="preserve">How many learners do you </w:t>
            </w:r>
            <w:r>
              <w:rPr>
                <w:rFonts w:eastAsiaTheme="minorEastAsia"/>
                <w:b/>
                <w:bCs/>
                <w:sz w:val="24"/>
                <w:szCs w:val="24"/>
              </w:rPr>
              <w:t xml:space="preserve">typically </w:t>
            </w:r>
            <w:r w:rsidRPr="6700846A">
              <w:rPr>
                <w:rFonts w:eastAsiaTheme="minorEastAsia"/>
                <w:b/>
                <w:bCs/>
                <w:sz w:val="24"/>
                <w:szCs w:val="24"/>
              </w:rPr>
              <w:t>support in a year?</w:t>
            </w:r>
          </w:p>
        </w:tc>
        <w:tc>
          <w:tcPr>
            <w:tcW w:w="4970" w:type="dxa"/>
          </w:tcPr>
          <w:p w14:paraId="42A96DDF" w14:textId="77777777" w:rsidR="009A35E7" w:rsidRDefault="009A35E7" w:rsidP="009A35E7">
            <w:pPr>
              <w:rPr>
                <w:rFonts w:eastAsiaTheme="minorEastAsia"/>
                <w:b/>
                <w:bCs/>
                <w:sz w:val="24"/>
                <w:szCs w:val="24"/>
              </w:rPr>
            </w:pPr>
          </w:p>
          <w:p w14:paraId="159A0824" w14:textId="77777777" w:rsidR="00451F19" w:rsidRDefault="00451F19" w:rsidP="009A35E7">
            <w:pPr>
              <w:rPr>
                <w:rFonts w:eastAsiaTheme="minorEastAsia"/>
                <w:b/>
                <w:bCs/>
                <w:sz w:val="24"/>
                <w:szCs w:val="24"/>
              </w:rPr>
            </w:pPr>
          </w:p>
          <w:p w14:paraId="7ACD8D77" w14:textId="3C3A9F40" w:rsidR="00451F19" w:rsidRDefault="00451F19" w:rsidP="009A35E7">
            <w:pPr>
              <w:rPr>
                <w:rFonts w:eastAsiaTheme="minorEastAsia"/>
                <w:b/>
                <w:bCs/>
                <w:sz w:val="24"/>
                <w:szCs w:val="24"/>
              </w:rPr>
            </w:pPr>
          </w:p>
        </w:tc>
      </w:tr>
      <w:tr w:rsidR="009A35E7" w14:paraId="1B6458A3" w14:textId="77777777" w:rsidTr="44FE87C3">
        <w:tc>
          <w:tcPr>
            <w:tcW w:w="4390" w:type="dxa"/>
          </w:tcPr>
          <w:p w14:paraId="5F01DB6B" w14:textId="5CA2458D" w:rsidR="009A35E7" w:rsidRPr="009A35E7" w:rsidRDefault="009A35E7" w:rsidP="44FE87C3">
            <w:pPr>
              <w:rPr>
                <w:rFonts w:eastAsiaTheme="minorEastAsia"/>
                <w:b/>
                <w:bCs/>
                <w:sz w:val="24"/>
                <w:szCs w:val="24"/>
              </w:rPr>
            </w:pPr>
            <w:r w:rsidRPr="44FE87C3">
              <w:rPr>
                <w:rFonts w:eastAsiaTheme="minorEastAsia"/>
                <w:b/>
                <w:bCs/>
                <w:sz w:val="24"/>
                <w:szCs w:val="24"/>
              </w:rPr>
              <w:t xml:space="preserve">Name of activity/event/initiative: </w:t>
            </w:r>
          </w:p>
        </w:tc>
        <w:tc>
          <w:tcPr>
            <w:tcW w:w="4970" w:type="dxa"/>
          </w:tcPr>
          <w:p w14:paraId="48BDBAFF" w14:textId="77777777" w:rsidR="009A35E7" w:rsidRDefault="009A35E7" w:rsidP="009A35E7">
            <w:pPr>
              <w:rPr>
                <w:rFonts w:eastAsiaTheme="minorEastAsia"/>
                <w:b/>
                <w:bCs/>
                <w:sz w:val="24"/>
                <w:szCs w:val="24"/>
              </w:rPr>
            </w:pPr>
          </w:p>
          <w:p w14:paraId="057A7DD3" w14:textId="77777777" w:rsidR="00451F19" w:rsidRDefault="00451F19" w:rsidP="009A35E7">
            <w:pPr>
              <w:rPr>
                <w:rFonts w:eastAsiaTheme="minorEastAsia"/>
                <w:b/>
                <w:bCs/>
                <w:sz w:val="24"/>
                <w:szCs w:val="24"/>
              </w:rPr>
            </w:pPr>
          </w:p>
          <w:p w14:paraId="654B78C0" w14:textId="77777777" w:rsidR="00451F19" w:rsidRDefault="00451F19" w:rsidP="009A35E7">
            <w:pPr>
              <w:rPr>
                <w:rFonts w:eastAsiaTheme="minorEastAsia"/>
                <w:b/>
                <w:bCs/>
                <w:sz w:val="24"/>
                <w:szCs w:val="24"/>
              </w:rPr>
            </w:pPr>
          </w:p>
        </w:tc>
      </w:tr>
      <w:tr w:rsidR="009A35E7" w14:paraId="7C2DC580" w14:textId="77777777" w:rsidTr="44FE87C3">
        <w:tc>
          <w:tcPr>
            <w:tcW w:w="4390" w:type="dxa"/>
          </w:tcPr>
          <w:p w14:paraId="4081B883" w14:textId="08107050" w:rsidR="009A35E7" w:rsidRPr="00D90066" w:rsidRDefault="4BBC4A26" w:rsidP="44FE87C3">
            <w:pPr>
              <w:rPr>
                <w:rFonts w:eastAsiaTheme="minorEastAsia"/>
                <w:b/>
                <w:bCs/>
                <w:sz w:val="24"/>
                <w:szCs w:val="24"/>
              </w:rPr>
            </w:pPr>
            <w:r w:rsidRPr="44FE87C3">
              <w:rPr>
                <w:rFonts w:eastAsiaTheme="minorEastAsia"/>
                <w:b/>
                <w:bCs/>
                <w:sz w:val="24"/>
                <w:szCs w:val="24"/>
              </w:rPr>
              <w:t xml:space="preserve">Was this activity/event/initiative a </w:t>
            </w:r>
            <w:r w:rsidR="1176F6B6" w:rsidRPr="44FE87C3">
              <w:rPr>
                <w:rFonts w:eastAsiaTheme="minorEastAsia"/>
                <w:b/>
                <w:bCs/>
                <w:sz w:val="24"/>
                <w:szCs w:val="24"/>
              </w:rPr>
              <w:t>one-off</w:t>
            </w:r>
            <w:r w:rsidRPr="44FE87C3">
              <w:rPr>
                <w:rFonts w:eastAsiaTheme="minorEastAsia"/>
                <w:b/>
                <w:bCs/>
                <w:sz w:val="24"/>
                <w:szCs w:val="24"/>
              </w:rPr>
              <w:t xml:space="preserve"> event or part of a </w:t>
            </w:r>
            <w:r w:rsidR="0E8984AF" w:rsidRPr="44FE87C3">
              <w:rPr>
                <w:rFonts w:eastAsiaTheme="minorEastAsia"/>
                <w:b/>
                <w:bCs/>
                <w:sz w:val="24"/>
                <w:szCs w:val="24"/>
              </w:rPr>
              <w:t>longer-term</w:t>
            </w:r>
            <w:r w:rsidRPr="44FE87C3">
              <w:rPr>
                <w:rFonts w:eastAsiaTheme="minorEastAsia"/>
                <w:b/>
                <w:bCs/>
                <w:sz w:val="24"/>
                <w:szCs w:val="24"/>
              </w:rPr>
              <w:t xml:space="preserve"> series of events?</w:t>
            </w:r>
          </w:p>
        </w:tc>
        <w:tc>
          <w:tcPr>
            <w:tcW w:w="4970" w:type="dxa"/>
          </w:tcPr>
          <w:p w14:paraId="4B905C32" w14:textId="77777777" w:rsidR="009A35E7" w:rsidRDefault="009A35E7" w:rsidP="009A35E7">
            <w:pPr>
              <w:rPr>
                <w:rFonts w:eastAsiaTheme="minorEastAsia"/>
                <w:b/>
                <w:bCs/>
                <w:sz w:val="24"/>
                <w:szCs w:val="24"/>
              </w:rPr>
            </w:pPr>
          </w:p>
        </w:tc>
      </w:tr>
      <w:tr w:rsidR="009A35E7" w14:paraId="340A0D85" w14:textId="77777777" w:rsidTr="44FE87C3">
        <w:tc>
          <w:tcPr>
            <w:tcW w:w="4390" w:type="dxa"/>
          </w:tcPr>
          <w:p w14:paraId="64F911B2" w14:textId="4739C0F9" w:rsidR="009A35E7" w:rsidRDefault="009A35E7" w:rsidP="009A35E7">
            <w:pPr>
              <w:rPr>
                <w:rFonts w:eastAsiaTheme="minorEastAsia"/>
                <w:b/>
                <w:bCs/>
                <w:sz w:val="24"/>
                <w:szCs w:val="24"/>
              </w:rPr>
            </w:pPr>
            <w:r w:rsidRPr="47F7E50E">
              <w:rPr>
                <w:rFonts w:eastAsiaTheme="minorEastAsia"/>
                <w:b/>
                <w:bCs/>
                <w:sz w:val="24"/>
                <w:szCs w:val="24"/>
              </w:rPr>
              <w:t xml:space="preserve">How many learners </w:t>
            </w:r>
            <w:r>
              <w:rPr>
                <w:rFonts w:eastAsiaTheme="minorEastAsia"/>
                <w:b/>
                <w:bCs/>
                <w:sz w:val="24"/>
                <w:szCs w:val="24"/>
              </w:rPr>
              <w:t xml:space="preserve">were part of the </w:t>
            </w:r>
            <w:r w:rsidRPr="009A35E7">
              <w:rPr>
                <w:rFonts w:eastAsiaTheme="minorEastAsia"/>
                <w:b/>
                <w:bCs/>
                <w:sz w:val="24"/>
                <w:szCs w:val="24"/>
              </w:rPr>
              <w:t>activities/events/initiatives</w:t>
            </w:r>
            <w:r>
              <w:rPr>
                <w:rFonts w:eastAsiaTheme="minorEastAsia"/>
                <w:b/>
                <w:bCs/>
                <w:sz w:val="24"/>
                <w:szCs w:val="24"/>
              </w:rPr>
              <w:t xml:space="preserve"> you are entering the award for</w:t>
            </w:r>
            <w:r w:rsidR="00D90066">
              <w:rPr>
                <w:rFonts w:eastAsiaTheme="minorEastAsia"/>
                <w:b/>
                <w:bCs/>
                <w:sz w:val="24"/>
                <w:szCs w:val="24"/>
              </w:rPr>
              <w:t>?</w:t>
            </w:r>
          </w:p>
        </w:tc>
        <w:tc>
          <w:tcPr>
            <w:tcW w:w="4970" w:type="dxa"/>
          </w:tcPr>
          <w:p w14:paraId="4228D898" w14:textId="77777777" w:rsidR="009A35E7" w:rsidRDefault="009A35E7" w:rsidP="009A35E7">
            <w:pPr>
              <w:rPr>
                <w:rFonts w:eastAsiaTheme="minorEastAsia"/>
                <w:b/>
                <w:bCs/>
                <w:sz w:val="24"/>
                <w:szCs w:val="24"/>
              </w:rPr>
            </w:pPr>
          </w:p>
        </w:tc>
      </w:tr>
    </w:tbl>
    <w:p w14:paraId="638CEE3A" w14:textId="77777777" w:rsidR="009A35E7" w:rsidRDefault="009A35E7" w:rsidP="4B3BC45C">
      <w:pPr>
        <w:rPr>
          <w:rFonts w:eastAsiaTheme="minorEastAsia"/>
          <w:b/>
          <w:bCs/>
          <w:color w:val="ED7D31" w:themeColor="accent2"/>
          <w:sz w:val="28"/>
          <w:szCs w:val="28"/>
        </w:rPr>
      </w:pPr>
    </w:p>
    <w:p w14:paraId="3D631A42" w14:textId="77777777" w:rsidR="00451F19" w:rsidRDefault="00451F19" w:rsidP="0F80A59B">
      <w:pPr>
        <w:rPr>
          <w:rFonts w:eastAsiaTheme="minorEastAsia"/>
          <w:b/>
          <w:bCs/>
          <w:color w:val="00B0F0"/>
          <w:sz w:val="28"/>
          <w:szCs w:val="28"/>
        </w:rPr>
      </w:pPr>
    </w:p>
    <w:p w14:paraId="1261FA6D" w14:textId="77777777" w:rsidR="00451F19" w:rsidRDefault="00451F19" w:rsidP="0F80A59B">
      <w:pPr>
        <w:rPr>
          <w:rFonts w:eastAsiaTheme="minorEastAsia"/>
          <w:b/>
          <w:bCs/>
          <w:color w:val="00B0F0"/>
          <w:sz w:val="28"/>
          <w:szCs w:val="28"/>
        </w:rPr>
      </w:pPr>
    </w:p>
    <w:p w14:paraId="042E7CDB" w14:textId="77777777" w:rsidR="00451F19" w:rsidRDefault="00451F19" w:rsidP="0F80A59B">
      <w:pPr>
        <w:rPr>
          <w:rFonts w:eastAsiaTheme="minorEastAsia"/>
          <w:b/>
          <w:bCs/>
          <w:color w:val="00B0F0"/>
          <w:sz w:val="28"/>
          <w:szCs w:val="28"/>
        </w:rPr>
      </w:pPr>
    </w:p>
    <w:p w14:paraId="59278609" w14:textId="77777777" w:rsidR="00451F19" w:rsidRDefault="00451F19" w:rsidP="0F80A59B">
      <w:pPr>
        <w:rPr>
          <w:rFonts w:eastAsiaTheme="minorEastAsia"/>
          <w:b/>
          <w:bCs/>
          <w:color w:val="00B0F0"/>
          <w:sz w:val="28"/>
          <w:szCs w:val="28"/>
        </w:rPr>
      </w:pPr>
    </w:p>
    <w:p w14:paraId="36C3F2AD" w14:textId="77777777" w:rsidR="00451F19" w:rsidRDefault="00451F19" w:rsidP="0F80A59B">
      <w:pPr>
        <w:rPr>
          <w:rFonts w:eastAsiaTheme="minorEastAsia"/>
          <w:b/>
          <w:bCs/>
          <w:color w:val="00B0F0"/>
          <w:sz w:val="28"/>
          <w:szCs w:val="28"/>
        </w:rPr>
      </w:pPr>
    </w:p>
    <w:p w14:paraId="6F105988" w14:textId="77777777" w:rsidR="00451F19" w:rsidRDefault="00451F19" w:rsidP="0F80A59B">
      <w:pPr>
        <w:rPr>
          <w:rFonts w:eastAsiaTheme="minorEastAsia"/>
          <w:b/>
          <w:bCs/>
          <w:color w:val="00B0F0"/>
          <w:sz w:val="28"/>
          <w:szCs w:val="28"/>
        </w:rPr>
      </w:pPr>
    </w:p>
    <w:p w14:paraId="3B5BF4B9" w14:textId="77777777" w:rsidR="00451F19" w:rsidRDefault="00451F19" w:rsidP="0F80A59B">
      <w:pPr>
        <w:rPr>
          <w:rFonts w:eastAsiaTheme="minorEastAsia"/>
          <w:b/>
          <w:bCs/>
          <w:color w:val="00B0F0"/>
          <w:sz w:val="28"/>
          <w:szCs w:val="28"/>
        </w:rPr>
      </w:pPr>
    </w:p>
    <w:p w14:paraId="09C66F98" w14:textId="77777777" w:rsidR="00451F19" w:rsidRDefault="00451F19" w:rsidP="0F80A59B">
      <w:pPr>
        <w:rPr>
          <w:rFonts w:eastAsiaTheme="minorEastAsia"/>
          <w:b/>
          <w:bCs/>
          <w:color w:val="00B0F0"/>
          <w:sz w:val="28"/>
          <w:szCs w:val="28"/>
        </w:rPr>
      </w:pPr>
    </w:p>
    <w:p w14:paraId="5DAC1D83" w14:textId="1CB3D351" w:rsidR="00AF74AD" w:rsidRDefault="5D46F118" w:rsidP="0F80A59B">
      <w:pPr>
        <w:rPr>
          <w:rFonts w:eastAsiaTheme="minorEastAsia"/>
          <w:b/>
          <w:bCs/>
          <w:color w:val="00B0F0"/>
          <w:sz w:val="28"/>
          <w:szCs w:val="28"/>
        </w:rPr>
      </w:pPr>
      <w:r w:rsidRPr="0F80A59B">
        <w:rPr>
          <w:rFonts w:eastAsiaTheme="minorEastAsia"/>
          <w:b/>
          <w:bCs/>
          <w:color w:val="00B0F0"/>
          <w:sz w:val="28"/>
          <w:szCs w:val="28"/>
        </w:rPr>
        <w:lastRenderedPageBreak/>
        <w:t>Section 1:</w:t>
      </w:r>
      <w:r w:rsidR="4DDAB94B" w:rsidRPr="0F80A59B">
        <w:rPr>
          <w:rFonts w:eastAsiaTheme="minorEastAsia"/>
          <w:b/>
          <w:bCs/>
          <w:color w:val="00B0F0"/>
          <w:sz w:val="28"/>
          <w:szCs w:val="28"/>
        </w:rPr>
        <w:t xml:space="preserve"> Family Learning activities (1</w:t>
      </w:r>
      <w:r w:rsidR="00B1268E" w:rsidRPr="0F80A59B">
        <w:rPr>
          <w:rFonts w:eastAsiaTheme="minorEastAsia"/>
          <w:b/>
          <w:bCs/>
          <w:color w:val="00B0F0"/>
          <w:sz w:val="28"/>
          <w:szCs w:val="28"/>
        </w:rPr>
        <w:t>4</w:t>
      </w:r>
      <w:r w:rsidR="4DDAB94B" w:rsidRPr="0F80A59B">
        <w:rPr>
          <w:rFonts w:eastAsiaTheme="minorEastAsia"/>
          <w:b/>
          <w:bCs/>
          <w:color w:val="00B0F0"/>
          <w:sz w:val="28"/>
          <w:szCs w:val="28"/>
        </w:rPr>
        <w:t xml:space="preserve"> marks)</w:t>
      </w:r>
    </w:p>
    <w:tbl>
      <w:tblPr>
        <w:tblStyle w:val="TableGrid"/>
        <w:tblW w:w="0" w:type="auto"/>
        <w:tblLook w:val="06A0" w:firstRow="1" w:lastRow="0" w:firstColumn="1" w:lastColumn="0" w:noHBand="1" w:noVBand="1"/>
      </w:tblPr>
      <w:tblGrid>
        <w:gridCol w:w="9360"/>
      </w:tblGrid>
      <w:tr w:rsidR="05E95CAB" w14:paraId="704D88BC" w14:textId="77777777" w:rsidTr="05E95CAB">
        <w:trPr>
          <w:trHeight w:val="300"/>
        </w:trPr>
        <w:tc>
          <w:tcPr>
            <w:tcW w:w="9360" w:type="dxa"/>
          </w:tcPr>
          <w:p w14:paraId="05E71D65" w14:textId="0E34C47B" w:rsidR="6C96A78A" w:rsidRDefault="6C96A78A" w:rsidP="05E95CAB">
            <w:pPr>
              <w:spacing w:line="276" w:lineRule="auto"/>
              <w:rPr>
                <w:rFonts w:ascii="Calibri" w:eastAsia="Calibri" w:hAnsi="Calibri" w:cs="Calibri"/>
                <w:sz w:val="24"/>
                <w:szCs w:val="24"/>
              </w:rPr>
            </w:pPr>
            <w:r w:rsidRPr="05E95CAB">
              <w:rPr>
                <w:rFonts w:ascii="Calibri" w:eastAsia="Calibri" w:hAnsi="Calibri" w:cs="Calibri"/>
                <w:color w:val="000000" w:themeColor="text1"/>
                <w:sz w:val="24"/>
                <w:szCs w:val="24"/>
              </w:rPr>
              <w:t xml:space="preserve">Clear explanation of your objectives for your </w:t>
            </w:r>
            <w:r w:rsidR="00E97198">
              <w:rPr>
                <w:rFonts w:ascii="Calibri" w:eastAsia="Calibri" w:hAnsi="Calibri" w:cs="Calibri"/>
                <w:color w:val="000000" w:themeColor="text1"/>
                <w:sz w:val="24"/>
                <w:szCs w:val="24"/>
              </w:rPr>
              <w:t>f</w:t>
            </w:r>
            <w:r w:rsidRPr="05E95CAB">
              <w:rPr>
                <w:rFonts w:ascii="Calibri" w:eastAsia="Calibri" w:hAnsi="Calibri" w:cs="Calibri"/>
                <w:color w:val="000000" w:themeColor="text1"/>
                <w:sz w:val="24"/>
                <w:szCs w:val="24"/>
              </w:rPr>
              <w:t xml:space="preserve">amily </w:t>
            </w:r>
            <w:r w:rsidR="00E97198">
              <w:rPr>
                <w:rFonts w:ascii="Calibri" w:eastAsia="Calibri" w:hAnsi="Calibri" w:cs="Calibri"/>
                <w:color w:val="000000" w:themeColor="text1"/>
                <w:sz w:val="24"/>
                <w:szCs w:val="24"/>
              </w:rPr>
              <w:t>l</w:t>
            </w:r>
            <w:r w:rsidRPr="05E95CAB">
              <w:rPr>
                <w:rFonts w:ascii="Calibri" w:eastAsia="Calibri" w:hAnsi="Calibri" w:cs="Calibri"/>
                <w:color w:val="000000" w:themeColor="text1"/>
                <w:sz w:val="24"/>
                <w:szCs w:val="24"/>
              </w:rPr>
              <w:t>earning activities and how these supported your wider organisation</w:t>
            </w:r>
            <w:r w:rsidR="00F855EF">
              <w:rPr>
                <w:rFonts w:ascii="Calibri" w:eastAsia="Calibri" w:hAnsi="Calibri" w:cs="Calibri"/>
                <w:color w:val="000000" w:themeColor="text1"/>
                <w:sz w:val="24"/>
                <w:szCs w:val="24"/>
              </w:rPr>
              <w:t>al</w:t>
            </w:r>
            <w:r w:rsidRPr="05E95CAB">
              <w:rPr>
                <w:rFonts w:ascii="Calibri" w:eastAsia="Calibri" w:hAnsi="Calibri" w:cs="Calibri"/>
                <w:color w:val="000000" w:themeColor="text1"/>
                <w:sz w:val="24"/>
                <w:szCs w:val="24"/>
              </w:rPr>
              <w:t xml:space="preserve"> goals, strategies and plans (200 words</w:t>
            </w:r>
            <w:r w:rsidR="00F855EF">
              <w:rPr>
                <w:rFonts w:ascii="Calibri" w:eastAsia="Calibri" w:hAnsi="Calibri" w:cs="Calibri"/>
                <w:color w:val="000000" w:themeColor="text1"/>
                <w:sz w:val="24"/>
                <w:szCs w:val="24"/>
              </w:rPr>
              <w:t xml:space="preserve"> </w:t>
            </w:r>
            <w:r w:rsidR="000015B8">
              <w:rPr>
                <w:rFonts w:ascii="Calibri" w:eastAsia="Calibri" w:hAnsi="Calibri" w:cs="Calibri"/>
                <w:color w:val="000000" w:themeColor="text1"/>
                <w:sz w:val="24"/>
                <w:szCs w:val="24"/>
              </w:rPr>
              <w:t>maximum</w:t>
            </w:r>
            <w:r w:rsidRPr="05E95CAB">
              <w:rPr>
                <w:rFonts w:ascii="Calibri" w:eastAsia="Calibri" w:hAnsi="Calibri" w:cs="Calibri"/>
                <w:color w:val="000000" w:themeColor="text1"/>
                <w:sz w:val="24"/>
                <w:szCs w:val="24"/>
              </w:rPr>
              <w:t>)</w:t>
            </w:r>
          </w:p>
        </w:tc>
      </w:tr>
      <w:tr w:rsidR="05E95CAB" w14:paraId="08951E17" w14:textId="77777777" w:rsidTr="05E95CAB">
        <w:trPr>
          <w:trHeight w:val="300"/>
        </w:trPr>
        <w:tc>
          <w:tcPr>
            <w:tcW w:w="9360" w:type="dxa"/>
          </w:tcPr>
          <w:p w14:paraId="26A70D30" w14:textId="37A3AE20" w:rsidR="05E95CAB" w:rsidRDefault="05E95CAB" w:rsidP="05E95CAB">
            <w:pPr>
              <w:rPr>
                <w:rFonts w:eastAsiaTheme="minorEastAsia"/>
                <w:b/>
                <w:bCs/>
                <w:sz w:val="28"/>
                <w:szCs w:val="28"/>
              </w:rPr>
            </w:pPr>
          </w:p>
          <w:p w14:paraId="55F4E9D3" w14:textId="15D97DD2" w:rsidR="05E95CAB" w:rsidRDefault="05E95CAB" w:rsidP="05E95CAB">
            <w:pPr>
              <w:rPr>
                <w:rFonts w:eastAsiaTheme="minorEastAsia"/>
                <w:b/>
                <w:bCs/>
                <w:sz w:val="28"/>
                <w:szCs w:val="28"/>
              </w:rPr>
            </w:pPr>
          </w:p>
          <w:p w14:paraId="454C554B" w14:textId="0A0D562B" w:rsidR="05E95CAB" w:rsidRDefault="05E95CAB" w:rsidP="05E95CAB">
            <w:pPr>
              <w:rPr>
                <w:rFonts w:eastAsiaTheme="minorEastAsia"/>
                <w:b/>
                <w:bCs/>
                <w:sz w:val="28"/>
                <w:szCs w:val="28"/>
              </w:rPr>
            </w:pPr>
          </w:p>
        </w:tc>
      </w:tr>
    </w:tbl>
    <w:p w14:paraId="73F4F460" w14:textId="702974EC" w:rsidR="05E95CAB" w:rsidRDefault="05E95CAB" w:rsidP="05E95CAB">
      <w:pPr>
        <w:rPr>
          <w:rFonts w:eastAsiaTheme="minorEastAsia"/>
          <w:b/>
          <w:bCs/>
          <w:color w:val="00B0F0"/>
          <w:sz w:val="28"/>
          <w:szCs w:val="28"/>
        </w:rPr>
      </w:pPr>
    </w:p>
    <w:tbl>
      <w:tblPr>
        <w:tblStyle w:val="TableGrid"/>
        <w:tblW w:w="0" w:type="auto"/>
        <w:tblLayout w:type="fixed"/>
        <w:tblLook w:val="06A0" w:firstRow="1" w:lastRow="0" w:firstColumn="1" w:lastColumn="0" w:noHBand="1" w:noVBand="1"/>
      </w:tblPr>
      <w:tblGrid>
        <w:gridCol w:w="9360"/>
      </w:tblGrid>
      <w:tr w:rsidR="4B3BC45C" w14:paraId="78575D5B" w14:textId="77777777" w:rsidTr="05E95CAB">
        <w:tc>
          <w:tcPr>
            <w:tcW w:w="9360" w:type="dxa"/>
          </w:tcPr>
          <w:p w14:paraId="5527CBA3" w14:textId="6D876971" w:rsidR="381AC9A4" w:rsidRDefault="6D740161" w:rsidP="6380EB66">
            <w:pPr>
              <w:spacing w:line="276" w:lineRule="auto"/>
              <w:rPr>
                <w:rFonts w:eastAsiaTheme="minorEastAsia"/>
                <w:color w:val="000000" w:themeColor="text1"/>
                <w:sz w:val="20"/>
                <w:szCs w:val="20"/>
              </w:rPr>
            </w:pPr>
            <w:r w:rsidRPr="05E95CAB">
              <w:rPr>
                <w:rFonts w:eastAsiaTheme="minorEastAsia"/>
                <w:color w:val="000000" w:themeColor="text1"/>
                <w:sz w:val="24"/>
                <w:szCs w:val="24"/>
              </w:rPr>
              <w:t xml:space="preserve">Explanation of your activities and how your activities support families with children between 0-5 and how they </w:t>
            </w:r>
            <w:r w:rsidR="1C362434" w:rsidRPr="05E95CAB">
              <w:rPr>
                <w:rFonts w:eastAsiaTheme="minorEastAsia"/>
                <w:color w:val="000000" w:themeColor="text1"/>
                <w:sz w:val="24"/>
                <w:szCs w:val="24"/>
              </w:rPr>
              <w:t>reflect</w:t>
            </w:r>
            <w:r w:rsidR="68E9742A" w:rsidRPr="05E95CAB">
              <w:rPr>
                <w:rFonts w:eastAsiaTheme="minorEastAsia"/>
                <w:color w:val="000000" w:themeColor="text1"/>
                <w:sz w:val="24"/>
                <w:szCs w:val="24"/>
              </w:rPr>
              <w:t xml:space="preserve"> the three characteristics of effective learning</w:t>
            </w:r>
            <w:r w:rsidR="00271830">
              <w:rPr>
                <w:rFonts w:eastAsiaTheme="minorEastAsia"/>
                <w:color w:val="000000" w:themeColor="text1"/>
                <w:sz w:val="24"/>
                <w:szCs w:val="24"/>
              </w:rPr>
              <w:t xml:space="preserve">: </w:t>
            </w:r>
            <w:r w:rsidR="00F855EF">
              <w:rPr>
                <w:rFonts w:eastAsiaTheme="minorEastAsia"/>
                <w:color w:val="000000" w:themeColor="text1"/>
                <w:sz w:val="24"/>
                <w:szCs w:val="24"/>
              </w:rPr>
              <w:t>p</w:t>
            </w:r>
            <w:r w:rsidR="1C362434" w:rsidRPr="05E95CAB">
              <w:rPr>
                <w:rFonts w:eastAsiaTheme="minorEastAsia"/>
                <w:color w:val="000000" w:themeColor="text1"/>
                <w:sz w:val="24"/>
                <w:szCs w:val="24"/>
              </w:rPr>
              <w:t>laying and exploring</w:t>
            </w:r>
            <w:r w:rsidR="00F855EF">
              <w:rPr>
                <w:rFonts w:eastAsiaTheme="minorEastAsia"/>
                <w:color w:val="000000" w:themeColor="text1"/>
                <w:sz w:val="24"/>
                <w:szCs w:val="24"/>
              </w:rPr>
              <w:t>,</w:t>
            </w:r>
            <w:r w:rsidR="00B1268E" w:rsidRPr="05E95CAB">
              <w:rPr>
                <w:rFonts w:eastAsiaTheme="minorEastAsia"/>
                <w:color w:val="000000" w:themeColor="text1"/>
                <w:sz w:val="24"/>
                <w:szCs w:val="24"/>
              </w:rPr>
              <w:t xml:space="preserve"> </w:t>
            </w:r>
            <w:r w:rsidR="00F855EF">
              <w:rPr>
                <w:rFonts w:eastAsiaTheme="minorEastAsia"/>
                <w:color w:val="000000" w:themeColor="text1"/>
                <w:sz w:val="24"/>
                <w:szCs w:val="24"/>
              </w:rPr>
              <w:t>a</w:t>
            </w:r>
            <w:r w:rsidR="1C362434" w:rsidRPr="05E95CAB">
              <w:rPr>
                <w:rFonts w:eastAsiaTheme="minorEastAsia"/>
                <w:color w:val="000000" w:themeColor="text1"/>
                <w:sz w:val="24"/>
                <w:szCs w:val="24"/>
              </w:rPr>
              <w:t>ctive learning</w:t>
            </w:r>
            <w:r w:rsidR="00F855EF">
              <w:rPr>
                <w:rFonts w:eastAsiaTheme="minorEastAsia"/>
                <w:color w:val="000000" w:themeColor="text1"/>
                <w:sz w:val="24"/>
                <w:szCs w:val="24"/>
              </w:rPr>
              <w:t xml:space="preserve"> and</w:t>
            </w:r>
            <w:r w:rsidR="00B1268E" w:rsidRPr="05E95CAB">
              <w:rPr>
                <w:rFonts w:eastAsiaTheme="minorEastAsia"/>
                <w:color w:val="000000" w:themeColor="text1"/>
                <w:sz w:val="24"/>
                <w:szCs w:val="24"/>
              </w:rPr>
              <w:t xml:space="preserve"> </w:t>
            </w:r>
            <w:r w:rsidR="00F855EF">
              <w:rPr>
                <w:rFonts w:eastAsiaTheme="minorEastAsia"/>
                <w:color w:val="000000" w:themeColor="text1"/>
                <w:sz w:val="24"/>
                <w:szCs w:val="24"/>
              </w:rPr>
              <w:t>c</w:t>
            </w:r>
            <w:r w:rsidR="1C362434" w:rsidRPr="05E95CAB">
              <w:rPr>
                <w:rFonts w:eastAsiaTheme="minorEastAsia"/>
                <w:color w:val="000000" w:themeColor="text1"/>
                <w:sz w:val="24"/>
                <w:szCs w:val="24"/>
              </w:rPr>
              <w:t>reating and thinking critically</w:t>
            </w:r>
            <w:r w:rsidR="00F855EF">
              <w:rPr>
                <w:rFonts w:eastAsiaTheme="minorEastAsia"/>
                <w:color w:val="000000" w:themeColor="text1"/>
                <w:sz w:val="24"/>
                <w:szCs w:val="24"/>
              </w:rPr>
              <w:t xml:space="preserve"> </w:t>
            </w:r>
            <w:r w:rsidR="52B1D3DD" w:rsidRPr="05E95CAB">
              <w:rPr>
                <w:rFonts w:eastAsiaTheme="minorEastAsia"/>
                <w:color w:val="000000" w:themeColor="text1"/>
                <w:sz w:val="24"/>
                <w:szCs w:val="24"/>
              </w:rPr>
              <w:t>(</w:t>
            </w:r>
            <w:r w:rsidR="009A35E7" w:rsidRPr="05E95CAB">
              <w:rPr>
                <w:rFonts w:eastAsiaTheme="minorEastAsia"/>
                <w:color w:val="000000" w:themeColor="text1"/>
                <w:sz w:val="24"/>
                <w:szCs w:val="24"/>
              </w:rPr>
              <w:t>30</w:t>
            </w:r>
            <w:r w:rsidR="52B1D3DD" w:rsidRPr="05E95CAB">
              <w:rPr>
                <w:rFonts w:eastAsiaTheme="minorEastAsia"/>
                <w:color w:val="000000" w:themeColor="text1"/>
                <w:sz w:val="24"/>
                <w:szCs w:val="24"/>
              </w:rPr>
              <w:t>0 words</w:t>
            </w:r>
            <w:r w:rsidR="00F855EF">
              <w:rPr>
                <w:rFonts w:eastAsiaTheme="minorEastAsia"/>
                <w:color w:val="000000" w:themeColor="text1"/>
                <w:sz w:val="24"/>
                <w:szCs w:val="24"/>
              </w:rPr>
              <w:t xml:space="preserve"> </w:t>
            </w:r>
            <w:r w:rsidR="000015B8">
              <w:rPr>
                <w:rFonts w:eastAsiaTheme="minorEastAsia"/>
                <w:color w:val="000000" w:themeColor="text1"/>
                <w:sz w:val="24"/>
                <w:szCs w:val="24"/>
              </w:rPr>
              <w:t>maximum</w:t>
            </w:r>
            <w:r w:rsidR="52B1D3DD" w:rsidRPr="05E95CAB">
              <w:rPr>
                <w:rFonts w:eastAsiaTheme="minorEastAsia"/>
                <w:color w:val="000000" w:themeColor="text1"/>
                <w:sz w:val="24"/>
                <w:szCs w:val="24"/>
              </w:rPr>
              <w:t>)</w:t>
            </w:r>
          </w:p>
        </w:tc>
      </w:tr>
      <w:tr w:rsidR="4B3BC45C" w14:paraId="7CB35FE9" w14:textId="77777777" w:rsidTr="05E95CAB">
        <w:tc>
          <w:tcPr>
            <w:tcW w:w="9360" w:type="dxa"/>
          </w:tcPr>
          <w:p w14:paraId="46EA860F" w14:textId="77777777" w:rsidR="00B1268E" w:rsidRDefault="00B1268E" w:rsidP="4B3BC45C">
            <w:pPr>
              <w:rPr>
                <w:rFonts w:eastAsiaTheme="minorEastAsia"/>
                <w:b/>
                <w:bCs/>
                <w:sz w:val="28"/>
                <w:szCs w:val="28"/>
              </w:rPr>
            </w:pPr>
          </w:p>
          <w:p w14:paraId="77391A9C" w14:textId="15D97DD2" w:rsidR="4B3BC45C" w:rsidRDefault="4B3BC45C" w:rsidP="4B3BC45C">
            <w:pPr>
              <w:rPr>
                <w:rFonts w:eastAsiaTheme="minorEastAsia"/>
                <w:b/>
                <w:bCs/>
                <w:sz w:val="28"/>
                <w:szCs w:val="28"/>
              </w:rPr>
            </w:pPr>
          </w:p>
          <w:p w14:paraId="1C79F10A" w14:textId="0A0D562B" w:rsidR="4B3BC45C" w:rsidRDefault="4B3BC45C" w:rsidP="4B3BC45C">
            <w:pPr>
              <w:rPr>
                <w:rFonts w:eastAsiaTheme="minorEastAsia"/>
                <w:b/>
                <w:bCs/>
                <w:sz w:val="28"/>
                <w:szCs w:val="28"/>
              </w:rPr>
            </w:pPr>
          </w:p>
        </w:tc>
      </w:tr>
    </w:tbl>
    <w:p w14:paraId="30A66EC3" w14:textId="42D8E840" w:rsidR="7469F281" w:rsidRDefault="7469F281" w:rsidP="4B3BC45C">
      <w:pPr>
        <w:rPr>
          <w:rFonts w:eastAsiaTheme="minorEastAsia"/>
        </w:rPr>
      </w:pPr>
      <w:r w:rsidRPr="4B3BC45C">
        <w:rPr>
          <w:rFonts w:eastAsiaTheme="minorEastAsia"/>
        </w:rPr>
        <w:t xml:space="preserve"> </w:t>
      </w:r>
    </w:p>
    <w:tbl>
      <w:tblPr>
        <w:tblStyle w:val="TableGrid"/>
        <w:tblW w:w="0" w:type="auto"/>
        <w:tblLayout w:type="fixed"/>
        <w:tblLook w:val="06A0" w:firstRow="1" w:lastRow="0" w:firstColumn="1" w:lastColumn="0" w:noHBand="1" w:noVBand="1"/>
      </w:tblPr>
      <w:tblGrid>
        <w:gridCol w:w="9360"/>
      </w:tblGrid>
      <w:tr w:rsidR="4B3BC45C" w14:paraId="7CE77A5C" w14:textId="77777777" w:rsidTr="6380EB66">
        <w:tc>
          <w:tcPr>
            <w:tcW w:w="9360" w:type="dxa"/>
          </w:tcPr>
          <w:p w14:paraId="733E40B8" w14:textId="1E764B21" w:rsidR="625B1C14" w:rsidRDefault="1FCC16A2" w:rsidP="6380EB66">
            <w:pPr>
              <w:spacing w:line="276" w:lineRule="auto"/>
              <w:rPr>
                <w:rFonts w:eastAsiaTheme="minorEastAsia"/>
                <w:color w:val="000000" w:themeColor="text1"/>
                <w:sz w:val="24"/>
                <w:szCs w:val="24"/>
              </w:rPr>
            </w:pPr>
            <w:r w:rsidRPr="6380EB66">
              <w:rPr>
                <w:rFonts w:eastAsiaTheme="minorEastAsia"/>
                <w:color w:val="000000" w:themeColor="text1"/>
                <w:sz w:val="24"/>
                <w:szCs w:val="24"/>
              </w:rPr>
              <w:t xml:space="preserve">The </w:t>
            </w:r>
            <w:r w:rsidR="199BF2FE" w:rsidRPr="6380EB66">
              <w:rPr>
                <w:rFonts w:eastAsiaTheme="minorEastAsia"/>
                <w:color w:val="000000" w:themeColor="text1"/>
                <w:sz w:val="24"/>
                <w:szCs w:val="24"/>
              </w:rPr>
              <w:t>imaginative, engaging, and innovative</w:t>
            </w:r>
            <w:r w:rsidRPr="6380EB66">
              <w:rPr>
                <w:rFonts w:eastAsiaTheme="minorEastAsia"/>
                <w:color w:val="000000" w:themeColor="text1"/>
                <w:sz w:val="24"/>
                <w:szCs w:val="24"/>
              </w:rPr>
              <w:t xml:space="preserve"> approaches you’ve taken</w:t>
            </w:r>
            <w:r w:rsidR="0964CBB6" w:rsidRPr="6380EB66">
              <w:rPr>
                <w:rFonts w:eastAsiaTheme="minorEastAsia"/>
                <w:color w:val="000000" w:themeColor="text1"/>
                <w:sz w:val="24"/>
                <w:szCs w:val="24"/>
              </w:rPr>
              <w:t xml:space="preserve"> (</w:t>
            </w:r>
            <w:r w:rsidR="00B1268E" w:rsidRPr="6380EB66">
              <w:rPr>
                <w:rFonts w:eastAsiaTheme="minorEastAsia"/>
                <w:color w:val="000000" w:themeColor="text1"/>
                <w:sz w:val="24"/>
                <w:szCs w:val="24"/>
              </w:rPr>
              <w:t>20</w:t>
            </w:r>
            <w:r w:rsidR="01A38190" w:rsidRPr="6380EB66">
              <w:rPr>
                <w:rFonts w:eastAsiaTheme="minorEastAsia"/>
                <w:color w:val="000000" w:themeColor="text1"/>
                <w:sz w:val="24"/>
                <w:szCs w:val="24"/>
              </w:rPr>
              <w:t xml:space="preserve">0 </w:t>
            </w:r>
            <w:r w:rsidR="0964CBB6" w:rsidRPr="6380EB66">
              <w:rPr>
                <w:rFonts w:eastAsiaTheme="minorEastAsia"/>
                <w:color w:val="000000" w:themeColor="text1"/>
                <w:sz w:val="24"/>
                <w:szCs w:val="24"/>
              </w:rPr>
              <w:t>words</w:t>
            </w:r>
            <w:r w:rsidR="00F03153">
              <w:rPr>
                <w:rFonts w:eastAsiaTheme="minorEastAsia"/>
                <w:color w:val="000000" w:themeColor="text1"/>
                <w:sz w:val="24"/>
                <w:szCs w:val="24"/>
              </w:rPr>
              <w:t xml:space="preserve"> maximum</w:t>
            </w:r>
            <w:r w:rsidR="0964CBB6" w:rsidRPr="6380EB66">
              <w:rPr>
                <w:rFonts w:eastAsiaTheme="minorEastAsia"/>
                <w:color w:val="000000" w:themeColor="text1"/>
                <w:sz w:val="24"/>
                <w:szCs w:val="24"/>
              </w:rPr>
              <w:t>)</w:t>
            </w:r>
          </w:p>
          <w:p w14:paraId="503B945C" w14:textId="16278C56" w:rsidR="4B3BC45C" w:rsidRDefault="4B3BC45C" w:rsidP="4B3BC45C">
            <w:pPr>
              <w:rPr>
                <w:rFonts w:eastAsiaTheme="minorEastAsia"/>
              </w:rPr>
            </w:pPr>
          </w:p>
        </w:tc>
      </w:tr>
      <w:tr w:rsidR="4B3BC45C" w14:paraId="01392C08" w14:textId="77777777" w:rsidTr="6380EB66">
        <w:tc>
          <w:tcPr>
            <w:tcW w:w="9360" w:type="dxa"/>
          </w:tcPr>
          <w:p w14:paraId="41839F26" w14:textId="5C25FAA9" w:rsidR="4B3BC45C" w:rsidRDefault="4B3BC45C" w:rsidP="4B3BC45C">
            <w:pPr>
              <w:rPr>
                <w:rFonts w:eastAsiaTheme="minorEastAsia"/>
              </w:rPr>
            </w:pPr>
          </w:p>
          <w:p w14:paraId="47727BED" w14:textId="44EFBCFD" w:rsidR="47F7E50E" w:rsidRDefault="47F7E50E" w:rsidP="47F7E50E">
            <w:pPr>
              <w:rPr>
                <w:rFonts w:eastAsiaTheme="minorEastAsia"/>
              </w:rPr>
            </w:pPr>
          </w:p>
          <w:p w14:paraId="4F901A4F" w14:textId="15975B61" w:rsidR="47F7E50E" w:rsidRDefault="47F7E50E" w:rsidP="47F7E50E">
            <w:pPr>
              <w:rPr>
                <w:rFonts w:eastAsiaTheme="minorEastAsia"/>
              </w:rPr>
            </w:pPr>
          </w:p>
          <w:p w14:paraId="088468CE" w14:textId="77777777" w:rsidR="00B1268E" w:rsidRDefault="00B1268E" w:rsidP="4B3BC45C">
            <w:pPr>
              <w:rPr>
                <w:rFonts w:eastAsiaTheme="minorEastAsia"/>
              </w:rPr>
            </w:pPr>
          </w:p>
          <w:p w14:paraId="26D52FD4" w14:textId="5DF17A42" w:rsidR="4B3BC45C" w:rsidRDefault="4B3BC45C" w:rsidP="4B3BC45C">
            <w:pPr>
              <w:rPr>
                <w:rFonts w:eastAsiaTheme="minorEastAsia"/>
              </w:rPr>
            </w:pPr>
          </w:p>
        </w:tc>
      </w:tr>
    </w:tbl>
    <w:p w14:paraId="5F82824D" w14:textId="10E661B1" w:rsidR="47F7E50E" w:rsidRDefault="47F7E50E" w:rsidP="5F61849E">
      <w:pPr>
        <w:rPr>
          <w:rFonts w:eastAsiaTheme="minorEastAsia"/>
        </w:rPr>
      </w:pPr>
    </w:p>
    <w:tbl>
      <w:tblPr>
        <w:tblStyle w:val="TableGrid"/>
        <w:tblW w:w="0" w:type="auto"/>
        <w:tblLook w:val="06A0" w:firstRow="1" w:lastRow="0" w:firstColumn="1" w:lastColumn="0" w:noHBand="1" w:noVBand="1"/>
      </w:tblPr>
      <w:tblGrid>
        <w:gridCol w:w="9360"/>
      </w:tblGrid>
      <w:tr w:rsidR="5F61849E" w14:paraId="5FAE2BE2" w14:textId="77777777" w:rsidTr="5F61849E">
        <w:tc>
          <w:tcPr>
            <w:tcW w:w="9360" w:type="dxa"/>
          </w:tcPr>
          <w:p w14:paraId="498E0EAA" w14:textId="4A3F5859" w:rsidR="6AA077B1" w:rsidRDefault="6AA077B1" w:rsidP="5F61849E">
            <w:pPr>
              <w:spacing w:line="276" w:lineRule="auto"/>
              <w:rPr>
                <w:rFonts w:eastAsiaTheme="minorEastAsia"/>
                <w:color w:val="000000" w:themeColor="text1"/>
                <w:sz w:val="24"/>
                <w:szCs w:val="24"/>
              </w:rPr>
            </w:pPr>
            <w:r w:rsidRPr="5F61849E">
              <w:rPr>
                <w:rFonts w:ascii="Calibri" w:eastAsia="Calibri" w:hAnsi="Calibri" w:cs="Calibri"/>
                <w:color w:val="000000" w:themeColor="text1"/>
                <w:sz w:val="24"/>
                <w:szCs w:val="24"/>
              </w:rPr>
              <w:t>How the approach is benefitting families and learners</w:t>
            </w:r>
            <w:r w:rsidR="5F61849E" w:rsidRPr="5F61849E">
              <w:rPr>
                <w:rFonts w:eastAsiaTheme="minorEastAsia"/>
                <w:color w:val="000000" w:themeColor="text1"/>
                <w:sz w:val="24"/>
                <w:szCs w:val="24"/>
              </w:rPr>
              <w:t xml:space="preserve"> (</w:t>
            </w:r>
            <w:r w:rsidR="327E9183" w:rsidRPr="5F61849E">
              <w:rPr>
                <w:rFonts w:eastAsiaTheme="minorEastAsia"/>
                <w:color w:val="000000" w:themeColor="text1"/>
                <w:sz w:val="24"/>
                <w:szCs w:val="24"/>
              </w:rPr>
              <w:t>1</w:t>
            </w:r>
            <w:r w:rsidR="5F61849E" w:rsidRPr="5F61849E">
              <w:rPr>
                <w:rFonts w:eastAsiaTheme="minorEastAsia"/>
                <w:color w:val="000000" w:themeColor="text1"/>
                <w:sz w:val="24"/>
                <w:szCs w:val="24"/>
              </w:rPr>
              <w:t>00 words</w:t>
            </w:r>
            <w:r w:rsidR="00F03153">
              <w:rPr>
                <w:rFonts w:eastAsiaTheme="minorEastAsia"/>
                <w:color w:val="000000" w:themeColor="text1"/>
                <w:sz w:val="24"/>
                <w:szCs w:val="24"/>
              </w:rPr>
              <w:t xml:space="preserve"> maximum</w:t>
            </w:r>
            <w:r w:rsidR="5F61849E" w:rsidRPr="5F61849E">
              <w:rPr>
                <w:rFonts w:eastAsiaTheme="minorEastAsia"/>
                <w:color w:val="000000" w:themeColor="text1"/>
                <w:sz w:val="24"/>
                <w:szCs w:val="24"/>
              </w:rPr>
              <w:t>)</w:t>
            </w:r>
          </w:p>
          <w:p w14:paraId="34C69172" w14:textId="16278C56" w:rsidR="5F61849E" w:rsidRDefault="5F61849E" w:rsidP="5F61849E">
            <w:pPr>
              <w:rPr>
                <w:rFonts w:eastAsiaTheme="minorEastAsia"/>
              </w:rPr>
            </w:pPr>
          </w:p>
        </w:tc>
      </w:tr>
      <w:tr w:rsidR="5F61849E" w14:paraId="77993646" w14:textId="77777777" w:rsidTr="5F61849E">
        <w:tc>
          <w:tcPr>
            <w:tcW w:w="9360" w:type="dxa"/>
          </w:tcPr>
          <w:p w14:paraId="591FED8C" w14:textId="77777777" w:rsidR="00271830" w:rsidRDefault="00271830" w:rsidP="5F61849E">
            <w:pPr>
              <w:rPr>
                <w:rFonts w:eastAsiaTheme="minorEastAsia"/>
              </w:rPr>
            </w:pPr>
          </w:p>
          <w:p w14:paraId="5DED7B6D" w14:textId="77777777" w:rsidR="00271830" w:rsidRDefault="00271830" w:rsidP="5F61849E">
            <w:pPr>
              <w:rPr>
                <w:rFonts w:eastAsiaTheme="minorEastAsia"/>
              </w:rPr>
            </w:pPr>
          </w:p>
          <w:p w14:paraId="24F5BDD5" w14:textId="77777777" w:rsidR="00271830" w:rsidRDefault="00271830" w:rsidP="5F61849E">
            <w:pPr>
              <w:rPr>
                <w:rFonts w:eastAsiaTheme="minorEastAsia"/>
              </w:rPr>
            </w:pPr>
          </w:p>
          <w:p w14:paraId="541CA9C7" w14:textId="5DF17A42" w:rsidR="00271830" w:rsidRDefault="00271830" w:rsidP="5F61849E">
            <w:pPr>
              <w:rPr>
                <w:rFonts w:eastAsiaTheme="minorEastAsia"/>
              </w:rPr>
            </w:pPr>
          </w:p>
        </w:tc>
      </w:tr>
    </w:tbl>
    <w:p w14:paraId="414AAE90" w14:textId="77777777" w:rsidR="007E3346" w:rsidRDefault="007E3346" w:rsidP="0F80A59B">
      <w:pPr>
        <w:spacing w:line="276" w:lineRule="auto"/>
        <w:rPr>
          <w:rFonts w:eastAsiaTheme="minorEastAsia"/>
          <w:b/>
          <w:bCs/>
          <w:color w:val="00B0F0"/>
          <w:sz w:val="28"/>
          <w:szCs w:val="28"/>
        </w:rPr>
      </w:pPr>
    </w:p>
    <w:p w14:paraId="5200AEF0" w14:textId="535D6724" w:rsidR="706048CF" w:rsidRDefault="007E3346" w:rsidP="0F80A59B">
      <w:pPr>
        <w:spacing w:line="276" w:lineRule="auto"/>
        <w:rPr>
          <w:rFonts w:eastAsiaTheme="minorEastAsia"/>
          <w:b/>
          <w:bCs/>
          <w:color w:val="00B0F0"/>
          <w:sz w:val="28"/>
          <w:szCs w:val="28"/>
        </w:rPr>
      </w:pPr>
      <w:r>
        <w:rPr>
          <w:rFonts w:eastAsiaTheme="minorEastAsia"/>
          <w:b/>
          <w:bCs/>
          <w:color w:val="00B0F0"/>
          <w:sz w:val="28"/>
          <w:szCs w:val="28"/>
        </w:rPr>
        <w:t>S</w:t>
      </w:r>
      <w:r w:rsidR="4084F128" w:rsidRPr="0F80A59B">
        <w:rPr>
          <w:rFonts w:eastAsiaTheme="minorEastAsia"/>
          <w:b/>
          <w:bCs/>
          <w:color w:val="00B0F0"/>
          <w:sz w:val="28"/>
          <w:szCs w:val="28"/>
        </w:rPr>
        <w:t xml:space="preserve">ection 2: Promotion </w:t>
      </w:r>
      <w:r w:rsidR="23C60E06" w:rsidRPr="0F80A59B">
        <w:rPr>
          <w:rFonts w:eastAsiaTheme="minorEastAsia"/>
          <w:b/>
          <w:bCs/>
          <w:color w:val="00B0F0"/>
          <w:sz w:val="28"/>
          <w:szCs w:val="28"/>
        </w:rPr>
        <w:t xml:space="preserve">and </w:t>
      </w:r>
      <w:r w:rsidR="090B90BD" w:rsidRPr="0F80A59B">
        <w:rPr>
          <w:rFonts w:eastAsiaTheme="minorEastAsia"/>
          <w:b/>
          <w:bCs/>
          <w:color w:val="00B0F0"/>
          <w:sz w:val="28"/>
          <w:szCs w:val="28"/>
        </w:rPr>
        <w:t>working together</w:t>
      </w:r>
      <w:r w:rsidR="4084F128" w:rsidRPr="0F80A59B">
        <w:rPr>
          <w:rFonts w:eastAsiaTheme="minorEastAsia"/>
          <w:b/>
          <w:bCs/>
          <w:color w:val="00B0F0"/>
          <w:sz w:val="28"/>
          <w:szCs w:val="28"/>
        </w:rPr>
        <w:t xml:space="preserve"> (</w:t>
      </w:r>
      <w:r w:rsidR="00B1268E" w:rsidRPr="0F80A59B">
        <w:rPr>
          <w:rFonts w:eastAsiaTheme="minorEastAsia"/>
          <w:b/>
          <w:bCs/>
          <w:color w:val="00B0F0"/>
          <w:sz w:val="28"/>
          <w:szCs w:val="28"/>
        </w:rPr>
        <w:t>6</w:t>
      </w:r>
      <w:r w:rsidR="4084F128" w:rsidRPr="0F80A59B">
        <w:rPr>
          <w:rFonts w:eastAsiaTheme="minorEastAsia"/>
          <w:b/>
          <w:bCs/>
          <w:color w:val="00B0F0"/>
          <w:sz w:val="28"/>
          <w:szCs w:val="28"/>
        </w:rPr>
        <w:t xml:space="preserve"> marks)  </w:t>
      </w:r>
    </w:p>
    <w:tbl>
      <w:tblPr>
        <w:tblStyle w:val="TableGrid"/>
        <w:tblW w:w="0" w:type="auto"/>
        <w:tblLayout w:type="fixed"/>
        <w:tblLook w:val="06A0" w:firstRow="1" w:lastRow="0" w:firstColumn="1" w:lastColumn="0" w:noHBand="1" w:noVBand="1"/>
      </w:tblPr>
      <w:tblGrid>
        <w:gridCol w:w="9360"/>
      </w:tblGrid>
      <w:tr w:rsidR="4B3BC45C" w14:paraId="5BE28A76" w14:textId="77777777" w:rsidTr="5F61849E">
        <w:tc>
          <w:tcPr>
            <w:tcW w:w="9360" w:type="dxa"/>
          </w:tcPr>
          <w:p w14:paraId="5856E831" w14:textId="2E4924BB" w:rsidR="4B3BC45C" w:rsidRPr="00B1268E" w:rsidRDefault="6AAE2CBD" w:rsidP="00B1268E">
            <w:pPr>
              <w:spacing w:after="160" w:line="276" w:lineRule="auto"/>
              <w:rPr>
                <w:rFonts w:eastAsiaTheme="minorEastAsia"/>
                <w:color w:val="000000" w:themeColor="text1"/>
                <w:sz w:val="24"/>
                <w:szCs w:val="24"/>
              </w:rPr>
            </w:pPr>
            <w:r w:rsidRPr="5F61849E">
              <w:rPr>
                <w:rFonts w:eastAsiaTheme="minorEastAsia"/>
                <w:color w:val="000000" w:themeColor="text1"/>
                <w:sz w:val="24"/>
                <w:szCs w:val="24"/>
              </w:rPr>
              <w:t xml:space="preserve">How your promotion and communications supported your delivery to reach families </w:t>
            </w:r>
            <w:r w:rsidR="00271830">
              <w:rPr>
                <w:rFonts w:eastAsiaTheme="minorEastAsia"/>
                <w:color w:val="000000" w:themeColor="text1"/>
                <w:sz w:val="24"/>
                <w:szCs w:val="24"/>
              </w:rPr>
              <w:t xml:space="preserve">of all backgrounds </w:t>
            </w:r>
            <w:r w:rsidRPr="5F61849E">
              <w:rPr>
                <w:rFonts w:eastAsiaTheme="minorEastAsia"/>
                <w:color w:val="000000" w:themeColor="text1"/>
                <w:sz w:val="24"/>
                <w:szCs w:val="24"/>
              </w:rPr>
              <w:t>in the Early Years</w:t>
            </w:r>
            <w:r w:rsidRPr="5F61849E">
              <w:rPr>
                <w:rFonts w:ascii="Calibri" w:eastAsia="Calibri" w:hAnsi="Calibri" w:cs="Calibri"/>
                <w:color w:val="000000" w:themeColor="text1"/>
                <w:sz w:val="24"/>
                <w:szCs w:val="24"/>
              </w:rPr>
              <w:t xml:space="preserve"> </w:t>
            </w:r>
            <w:r w:rsidR="4B3BC45C" w:rsidRPr="5F61849E">
              <w:rPr>
                <w:rFonts w:eastAsiaTheme="minorEastAsia"/>
                <w:color w:val="000000" w:themeColor="text1"/>
                <w:sz w:val="24"/>
                <w:szCs w:val="24"/>
              </w:rPr>
              <w:t>(</w:t>
            </w:r>
            <w:r w:rsidR="00B1268E">
              <w:rPr>
                <w:rFonts w:eastAsiaTheme="minorEastAsia"/>
                <w:color w:val="000000" w:themeColor="text1"/>
                <w:sz w:val="24"/>
                <w:szCs w:val="24"/>
              </w:rPr>
              <w:t>1</w:t>
            </w:r>
            <w:r w:rsidR="227C2A0A" w:rsidRPr="5F61849E">
              <w:rPr>
                <w:rFonts w:eastAsiaTheme="minorEastAsia"/>
                <w:color w:val="000000" w:themeColor="text1"/>
                <w:sz w:val="24"/>
                <w:szCs w:val="24"/>
              </w:rPr>
              <w:t>5</w:t>
            </w:r>
            <w:r w:rsidR="71A43DF7" w:rsidRPr="5F61849E">
              <w:rPr>
                <w:rFonts w:eastAsiaTheme="minorEastAsia"/>
                <w:color w:val="000000" w:themeColor="text1"/>
                <w:sz w:val="24"/>
                <w:szCs w:val="24"/>
              </w:rPr>
              <w:t>0</w:t>
            </w:r>
            <w:r w:rsidR="4B3BC45C" w:rsidRPr="5F61849E">
              <w:rPr>
                <w:rFonts w:eastAsiaTheme="minorEastAsia"/>
                <w:color w:val="000000" w:themeColor="text1"/>
                <w:sz w:val="24"/>
                <w:szCs w:val="24"/>
              </w:rPr>
              <w:t xml:space="preserve"> words</w:t>
            </w:r>
            <w:r w:rsidR="00271830">
              <w:rPr>
                <w:rFonts w:eastAsiaTheme="minorEastAsia"/>
                <w:color w:val="000000" w:themeColor="text1"/>
                <w:sz w:val="24"/>
                <w:szCs w:val="24"/>
              </w:rPr>
              <w:t xml:space="preserve"> </w:t>
            </w:r>
            <w:r w:rsidR="000015B8">
              <w:rPr>
                <w:rFonts w:eastAsiaTheme="minorEastAsia"/>
                <w:color w:val="000000" w:themeColor="text1"/>
                <w:sz w:val="24"/>
                <w:szCs w:val="24"/>
              </w:rPr>
              <w:t>maximum</w:t>
            </w:r>
            <w:r w:rsidR="4B3BC45C" w:rsidRPr="5F61849E">
              <w:rPr>
                <w:rFonts w:eastAsiaTheme="minorEastAsia"/>
                <w:color w:val="000000" w:themeColor="text1"/>
                <w:sz w:val="24"/>
                <w:szCs w:val="24"/>
              </w:rPr>
              <w:t>)</w:t>
            </w:r>
          </w:p>
        </w:tc>
      </w:tr>
      <w:tr w:rsidR="4B3BC45C" w14:paraId="50B5B3FF" w14:textId="77777777" w:rsidTr="5F61849E">
        <w:tc>
          <w:tcPr>
            <w:tcW w:w="9360" w:type="dxa"/>
          </w:tcPr>
          <w:p w14:paraId="5F247871" w14:textId="77777777" w:rsidR="4B3BC45C" w:rsidRDefault="4B3BC45C" w:rsidP="4B3BC45C">
            <w:pPr>
              <w:rPr>
                <w:rFonts w:eastAsiaTheme="minorEastAsia"/>
              </w:rPr>
            </w:pPr>
          </w:p>
          <w:p w14:paraId="0866A274" w14:textId="77777777" w:rsidR="007E3346" w:rsidRDefault="007E3346" w:rsidP="4B3BC45C">
            <w:pPr>
              <w:rPr>
                <w:rFonts w:eastAsiaTheme="minorEastAsia"/>
              </w:rPr>
            </w:pPr>
          </w:p>
          <w:p w14:paraId="70D2EB43" w14:textId="5DF17A42" w:rsidR="007E3346" w:rsidRDefault="007E3346" w:rsidP="4B3BC45C">
            <w:pPr>
              <w:rPr>
                <w:rFonts w:eastAsiaTheme="minorEastAsia"/>
              </w:rPr>
            </w:pPr>
          </w:p>
        </w:tc>
      </w:tr>
    </w:tbl>
    <w:p w14:paraId="739649F1" w14:textId="27935316" w:rsidR="23413D12" w:rsidRDefault="23413D12" w:rsidP="5F61849E">
      <w:pPr>
        <w:spacing w:line="276" w:lineRule="auto"/>
        <w:rPr>
          <w:rFonts w:eastAsiaTheme="minorEastAsia"/>
          <w:b/>
          <w:bCs/>
          <w:color w:val="ED7D31" w:themeColor="accent2"/>
          <w:sz w:val="28"/>
          <w:szCs w:val="28"/>
        </w:rPr>
      </w:pPr>
    </w:p>
    <w:tbl>
      <w:tblPr>
        <w:tblStyle w:val="TableGrid"/>
        <w:tblW w:w="0" w:type="auto"/>
        <w:tblLayout w:type="fixed"/>
        <w:tblLook w:val="06A0" w:firstRow="1" w:lastRow="0" w:firstColumn="1" w:lastColumn="0" w:noHBand="1" w:noVBand="1"/>
      </w:tblPr>
      <w:tblGrid>
        <w:gridCol w:w="9360"/>
      </w:tblGrid>
      <w:tr w:rsidR="4B3BC45C" w14:paraId="2C4A4F2A" w14:textId="77777777" w:rsidTr="5F61849E">
        <w:tc>
          <w:tcPr>
            <w:tcW w:w="9360" w:type="dxa"/>
          </w:tcPr>
          <w:p w14:paraId="437C0F6A" w14:textId="391F72A4" w:rsidR="12080161" w:rsidRDefault="29FB011D" w:rsidP="2CCDE030">
            <w:pPr>
              <w:spacing w:after="160" w:line="276" w:lineRule="auto"/>
              <w:rPr>
                <w:rFonts w:eastAsiaTheme="minorEastAsia"/>
                <w:color w:val="000000" w:themeColor="text1"/>
                <w:sz w:val="24"/>
                <w:szCs w:val="24"/>
              </w:rPr>
            </w:pPr>
            <w:r w:rsidRPr="5F61849E">
              <w:rPr>
                <w:rFonts w:eastAsiaTheme="minorEastAsia"/>
                <w:color w:val="000000" w:themeColor="text1"/>
                <w:sz w:val="24"/>
                <w:szCs w:val="24"/>
              </w:rPr>
              <w:lastRenderedPageBreak/>
              <w:t>How you worked with others to support your delivery</w:t>
            </w:r>
            <w:r w:rsidRPr="5F61849E">
              <w:rPr>
                <w:rFonts w:ascii="Calibri" w:eastAsia="Calibri" w:hAnsi="Calibri" w:cs="Calibri"/>
                <w:color w:val="000000" w:themeColor="text1"/>
                <w:sz w:val="24"/>
                <w:szCs w:val="24"/>
              </w:rPr>
              <w:t xml:space="preserve">. This could include input from families that helped shape and support your delivery </w:t>
            </w:r>
            <w:r w:rsidR="4B3BC45C" w:rsidRPr="5F61849E">
              <w:rPr>
                <w:rFonts w:eastAsiaTheme="minorEastAsia"/>
                <w:color w:val="000000" w:themeColor="text1"/>
                <w:sz w:val="24"/>
                <w:szCs w:val="24"/>
              </w:rPr>
              <w:t>(</w:t>
            </w:r>
            <w:r w:rsidR="4F4F572B" w:rsidRPr="5F61849E">
              <w:rPr>
                <w:rFonts w:eastAsiaTheme="minorEastAsia"/>
                <w:color w:val="000000" w:themeColor="text1"/>
                <w:sz w:val="24"/>
                <w:szCs w:val="24"/>
              </w:rPr>
              <w:t>15</w:t>
            </w:r>
            <w:r w:rsidR="4B3BC45C" w:rsidRPr="5F61849E">
              <w:rPr>
                <w:rFonts w:eastAsiaTheme="minorEastAsia"/>
                <w:color w:val="000000" w:themeColor="text1"/>
                <w:sz w:val="24"/>
                <w:szCs w:val="24"/>
              </w:rPr>
              <w:t>0 words</w:t>
            </w:r>
            <w:r w:rsidR="00271830">
              <w:rPr>
                <w:rFonts w:eastAsiaTheme="minorEastAsia"/>
                <w:color w:val="000000" w:themeColor="text1"/>
                <w:sz w:val="24"/>
                <w:szCs w:val="24"/>
              </w:rPr>
              <w:t xml:space="preserve"> </w:t>
            </w:r>
            <w:r w:rsidR="000015B8">
              <w:rPr>
                <w:rFonts w:eastAsiaTheme="minorEastAsia"/>
                <w:color w:val="000000" w:themeColor="text1"/>
                <w:sz w:val="24"/>
                <w:szCs w:val="24"/>
              </w:rPr>
              <w:t>maximum</w:t>
            </w:r>
            <w:r w:rsidR="4B3BC45C" w:rsidRPr="5F61849E">
              <w:rPr>
                <w:rFonts w:eastAsiaTheme="minorEastAsia"/>
                <w:color w:val="000000" w:themeColor="text1"/>
                <w:sz w:val="24"/>
                <w:szCs w:val="24"/>
              </w:rPr>
              <w:t>)</w:t>
            </w:r>
          </w:p>
          <w:p w14:paraId="5154A238" w14:textId="16278C56" w:rsidR="4B3BC45C" w:rsidRDefault="4B3BC45C" w:rsidP="4B3BC45C">
            <w:pPr>
              <w:rPr>
                <w:rFonts w:eastAsiaTheme="minorEastAsia"/>
              </w:rPr>
            </w:pPr>
          </w:p>
        </w:tc>
      </w:tr>
      <w:tr w:rsidR="4B3BC45C" w14:paraId="7ECBB5C2" w14:textId="77777777" w:rsidTr="5F61849E">
        <w:tc>
          <w:tcPr>
            <w:tcW w:w="9360" w:type="dxa"/>
          </w:tcPr>
          <w:p w14:paraId="3F7BD420" w14:textId="5C25FAA9" w:rsidR="4B3BC45C" w:rsidRDefault="4B3BC45C" w:rsidP="4B3BC45C">
            <w:pPr>
              <w:rPr>
                <w:rFonts w:eastAsiaTheme="minorEastAsia"/>
              </w:rPr>
            </w:pPr>
          </w:p>
          <w:p w14:paraId="2D745A06" w14:textId="672DB536" w:rsidR="4B3BC45C" w:rsidRDefault="4B3BC45C" w:rsidP="4B3BC45C">
            <w:pPr>
              <w:rPr>
                <w:rFonts w:eastAsiaTheme="minorEastAsia"/>
              </w:rPr>
            </w:pPr>
          </w:p>
          <w:p w14:paraId="28A8558F" w14:textId="539BE7CF" w:rsidR="4B3BC45C" w:rsidRDefault="4B3BC45C" w:rsidP="4B3BC45C">
            <w:pPr>
              <w:rPr>
                <w:rFonts w:eastAsiaTheme="minorEastAsia"/>
              </w:rPr>
            </w:pPr>
          </w:p>
          <w:p w14:paraId="35E8FEBD" w14:textId="5DF17A42" w:rsidR="4B3BC45C" w:rsidRDefault="4B3BC45C" w:rsidP="4B3BC45C">
            <w:pPr>
              <w:rPr>
                <w:rFonts w:eastAsiaTheme="minorEastAsia"/>
              </w:rPr>
            </w:pPr>
          </w:p>
        </w:tc>
      </w:tr>
    </w:tbl>
    <w:p w14:paraId="2B2CF442" w14:textId="77777777" w:rsidR="007E3346" w:rsidRDefault="007E3346" w:rsidP="28869F31">
      <w:pPr>
        <w:spacing w:line="276" w:lineRule="auto"/>
        <w:rPr>
          <w:rFonts w:eastAsiaTheme="minorEastAsia"/>
          <w:b/>
          <w:bCs/>
          <w:color w:val="ED7D31" w:themeColor="accent2"/>
          <w:sz w:val="28"/>
          <w:szCs w:val="28"/>
        </w:rPr>
      </w:pPr>
    </w:p>
    <w:p w14:paraId="518F625D" w14:textId="255AE5C1" w:rsidR="4B3BC45C" w:rsidRDefault="30390F28" w:rsidP="28869F31">
      <w:pPr>
        <w:spacing w:line="276" w:lineRule="auto"/>
        <w:rPr>
          <w:rFonts w:eastAsiaTheme="minorEastAsia"/>
          <w:b/>
          <w:bCs/>
          <w:color w:val="00B0F0"/>
          <w:sz w:val="28"/>
          <w:szCs w:val="28"/>
        </w:rPr>
      </w:pPr>
      <w:r w:rsidRPr="28869F31">
        <w:rPr>
          <w:rFonts w:eastAsiaTheme="minorEastAsia"/>
          <w:b/>
          <w:bCs/>
          <w:color w:val="00B0F0"/>
          <w:sz w:val="28"/>
          <w:szCs w:val="28"/>
        </w:rPr>
        <w:t xml:space="preserve">Section </w:t>
      </w:r>
      <w:r w:rsidR="7232FF11" w:rsidRPr="28869F31">
        <w:rPr>
          <w:rFonts w:eastAsiaTheme="minorEastAsia"/>
          <w:b/>
          <w:bCs/>
          <w:color w:val="00B0F0"/>
          <w:sz w:val="28"/>
          <w:szCs w:val="28"/>
        </w:rPr>
        <w:t>3</w:t>
      </w:r>
      <w:r w:rsidRPr="28869F31">
        <w:rPr>
          <w:rFonts w:eastAsiaTheme="minorEastAsia"/>
          <w:b/>
          <w:bCs/>
          <w:color w:val="00B0F0"/>
          <w:sz w:val="28"/>
          <w:szCs w:val="28"/>
        </w:rPr>
        <w:t xml:space="preserve">: </w:t>
      </w:r>
      <w:r w:rsidR="7BEEFF96" w:rsidRPr="28869F31">
        <w:rPr>
          <w:rFonts w:eastAsiaTheme="minorEastAsia"/>
          <w:b/>
          <w:bCs/>
          <w:color w:val="00B0F0"/>
          <w:sz w:val="28"/>
          <w:szCs w:val="28"/>
        </w:rPr>
        <w:t>Evaluation and outcome (5 marks)</w:t>
      </w:r>
    </w:p>
    <w:tbl>
      <w:tblPr>
        <w:tblStyle w:val="TableGrid"/>
        <w:tblW w:w="0" w:type="auto"/>
        <w:tblLayout w:type="fixed"/>
        <w:tblLook w:val="06A0" w:firstRow="1" w:lastRow="0" w:firstColumn="1" w:lastColumn="0" w:noHBand="1" w:noVBand="1"/>
      </w:tblPr>
      <w:tblGrid>
        <w:gridCol w:w="9360"/>
      </w:tblGrid>
      <w:tr w:rsidR="2CCDE030" w14:paraId="51CF77CC" w14:textId="77777777" w:rsidTr="6380EB66">
        <w:tc>
          <w:tcPr>
            <w:tcW w:w="9360" w:type="dxa"/>
          </w:tcPr>
          <w:p w14:paraId="6B5B5CDF" w14:textId="26112649" w:rsidR="2CCDE030" w:rsidRDefault="260920F7" w:rsidP="6380EB66">
            <w:pPr>
              <w:spacing w:after="160" w:line="276" w:lineRule="auto"/>
              <w:rPr>
                <w:rFonts w:eastAsiaTheme="minorEastAsia"/>
                <w:color w:val="000000" w:themeColor="text1"/>
                <w:sz w:val="24"/>
                <w:szCs w:val="24"/>
              </w:rPr>
            </w:pPr>
            <w:r w:rsidRPr="6380EB66">
              <w:rPr>
                <w:rFonts w:ascii="Calibri" w:eastAsia="Calibri" w:hAnsi="Calibri" w:cs="Calibri"/>
                <w:color w:val="000000" w:themeColor="text1"/>
                <w:sz w:val="24"/>
                <w:szCs w:val="24"/>
              </w:rPr>
              <w:t>How you measured the impact of your activity including gathering feedback and evidence for evaluation (100 words</w:t>
            </w:r>
            <w:r w:rsidR="00B07962">
              <w:rPr>
                <w:rFonts w:ascii="Calibri" w:eastAsia="Calibri" w:hAnsi="Calibri" w:cs="Calibri"/>
                <w:color w:val="000000" w:themeColor="text1"/>
                <w:sz w:val="24"/>
                <w:szCs w:val="24"/>
              </w:rPr>
              <w:t xml:space="preserve"> </w:t>
            </w:r>
            <w:r w:rsidR="000015B8">
              <w:rPr>
                <w:rFonts w:ascii="Calibri" w:eastAsia="Calibri" w:hAnsi="Calibri" w:cs="Calibri"/>
                <w:color w:val="000000" w:themeColor="text1"/>
                <w:sz w:val="24"/>
                <w:szCs w:val="24"/>
              </w:rPr>
              <w:t>maximum</w:t>
            </w:r>
            <w:r w:rsidRPr="6380EB66">
              <w:rPr>
                <w:rFonts w:ascii="Calibri" w:eastAsia="Calibri" w:hAnsi="Calibri" w:cs="Calibri"/>
                <w:color w:val="000000" w:themeColor="text1"/>
                <w:sz w:val="24"/>
                <w:szCs w:val="24"/>
              </w:rPr>
              <w:t>)</w:t>
            </w:r>
          </w:p>
          <w:p w14:paraId="56F3DB42" w14:textId="63BCE2B1" w:rsidR="2CCDE030" w:rsidRDefault="2CCDE030" w:rsidP="2CCDE030">
            <w:pPr>
              <w:spacing w:line="259" w:lineRule="auto"/>
              <w:rPr>
                <w:rFonts w:ascii="Calibri" w:eastAsia="Calibri" w:hAnsi="Calibri" w:cs="Calibri"/>
              </w:rPr>
            </w:pPr>
          </w:p>
        </w:tc>
      </w:tr>
      <w:tr w:rsidR="2CCDE030" w14:paraId="3B86B998" w14:textId="77777777" w:rsidTr="6380EB66">
        <w:tc>
          <w:tcPr>
            <w:tcW w:w="9360" w:type="dxa"/>
          </w:tcPr>
          <w:p w14:paraId="3D83823A" w14:textId="66C9D5DC" w:rsidR="2CCDE030" w:rsidRDefault="2CCDE030" w:rsidP="2CCDE030">
            <w:pPr>
              <w:spacing w:line="259" w:lineRule="auto"/>
              <w:rPr>
                <w:rFonts w:ascii="Calibri" w:eastAsia="Calibri" w:hAnsi="Calibri" w:cs="Calibri"/>
              </w:rPr>
            </w:pPr>
          </w:p>
          <w:p w14:paraId="5E27CBFB" w14:textId="468C01D7" w:rsidR="2CCDE030" w:rsidRDefault="2CCDE030" w:rsidP="2CCDE030">
            <w:pPr>
              <w:spacing w:line="259" w:lineRule="auto"/>
              <w:rPr>
                <w:rFonts w:ascii="Calibri" w:eastAsia="Calibri" w:hAnsi="Calibri" w:cs="Calibri"/>
              </w:rPr>
            </w:pPr>
          </w:p>
          <w:p w14:paraId="458B6095" w14:textId="07A4CD53" w:rsidR="2CCDE030" w:rsidRDefault="2CCDE030" w:rsidP="2CCDE030">
            <w:pPr>
              <w:spacing w:line="259" w:lineRule="auto"/>
              <w:rPr>
                <w:rFonts w:ascii="Calibri" w:eastAsia="Calibri" w:hAnsi="Calibri" w:cs="Calibri"/>
              </w:rPr>
            </w:pPr>
          </w:p>
          <w:p w14:paraId="0B206399" w14:textId="6B392C25" w:rsidR="2CCDE030" w:rsidRDefault="2CCDE030" w:rsidP="2CCDE030">
            <w:pPr>
              <w:spacing w:line="259" w:lineRule="auto"/>
              <w:rPr>
                <w:rFonts w:ascii="Calibri" w:eastAsia="Calibri" w:hAnsi="Calibri" w:cs="Calibri"/>
              </w:rPr>
            </w:pPr>
          </w:p>
        </w:tc>
      </w:tr>
    </w:tbl>
    <w:p w14:paraId="1DF2A6CA" w14:textId="6FB6E0F3" w:rsidR="4B3BC45C" w:rsidRDefault="4B3BC45C" w:rsidP="2CCDE030">
      <w:pPr>
        <w:rPr>
          <w:rFonts w:ascii="Calibri" w:eastAsia="Calibri" w:hAnsi="Calibri" w:cs="Calibri"/>
          <w:color w:val="000000" w:themeColor="text1"/>
        </w:rPr>
      </w:pPr>
    </w:p>
    <w:tbl>
      <w:tblPr>
        <w:tblStyle w:val="TableGrid"/>
        <w:tblW w:w="0" w:type="auto"/>
        <w:tblLayout w:type="fixed"/>
        <w:tblLook w:val="06A0" w:firstRow="1" w:lastRow="0" w:firstColumn="1" w:lastColumn="0" w:noHBand="1" w:noVBand="1"/>
      </w:tblPr>
      <w:tblGrid>
        <w:gridCol w:w="9360"/>
      </w:tblGrid>
      <w:tr w:rsidR="2CCDE030" w14:paraId="122023D3" w14:textId="77777777" w:rsidTr="5F61849E">
        <w:tc>
          <w:tcPr>
            <w:tcW w:w="9360" w:type="dxa"/>
          </w:tcPr>
          <w:p w14:paraId="01A90E58" w14:textId="5D4C009D" w:rsidR="2CCDE030" w:rsidRDefault="2F2318B2" w:rsidP="5F61849E">
            <w:pPr>
              <w:spacing w:after="160" w:line="276" w:lineRule="auto"/>
              <w:rPr>
                <w:rFonts w:eastAsiaTheme="minorEastAsia"/>
                <w:color w:val="000000" w:themeColor="text1"/>
                <w:sz w:val="24"/>
                <w:szCs w:val="24"/>
              </w:rPr>
            </w:pPr>
            <w:r w:rsidRPr="5F61849E">
              <w:rPr>
                <w:rFonts w:ascii="Calibri" w:eastAsia="Calibri" w:hAnsi="Calibri" w:cs="Calibri"/>
                <w:color w:val="000000" w:themeColor="text1"/>
                <w:sz w:val="24"/>
                <w:szCs w:val="24"/>
              </w:rPr>
              <w:t>What were the outcomes achieved</w:t>
            </w:r>
            <w:r w:rsidR="00CA6DE2">
              <w:rPr>
                <w:rFonts w:ascii="Calibri" w:eastAsia="Calibri" w:hAnsi="Calibri" w:cs="Calibri"/>
                <w:color w:val="000000" w:themeColor="text1"/>
                <w:sz w:val="24"/>
                <w:szCs w:val="24"/>
              </w:rPr>
              <w:t>?</w:t>
            </w:r>
            <w:r w:rsidRPr="5F61849E">
              <w:rPr>
                <w:rFonts w:ascii="Calibri" w:eastAsia="Calibri" w:hAnsi="Calibri" w:cs="Calibri"/>
                <w:color w:val="000000" w:themeColor="text1"/>
                <w:sz w:val="24"/>
                <w:szCs w:val="24"/>
              </w:rPr>
              <w:t xml:space="preserve"> </w:t>
            </w:r>
            <w:r w:rsidR="00CA6DE2">
              <w:rPr>
                <w:rFonts w:ascii="Calibri" w:eastAsia="Calibri" w:hAnsi="Calibri" w:cs="Calibri"/>
                <w:color w:val="000000" w:themeColor="text1"/>
                <w:sz w:val="24"/>
                <w:szCs w:val="24"/>
              </w:rPr>
              <w:t>H</w:t>
            </w:r>
            <w:r w:rsidRPr="5F61849E">
              <w:rPr>
                <w:rFonts w:ascii="Calibri" w:eastAsia="Calibri" w:hAnsi="Calibri" w:cs="Calibri"/>
                <w:color w:val="000000" w:themeColor="text1"/>
                <w:sz w:val="24"/>
                <w:szCs w:val="24"/>
              </w:rPr>
              <w:t>ow will this information be used to adapt delivery going forwards</w:t>
            </w:r>
            <w:r w:rsidR="00CA6DE2">
              <w:rPr>
                <w:rFonts w:ascii="Calibri" w:eastAsia="Calibri" w:hAnsi="Calibri" w:cs="Calibri"/>
                <w:color w:val="000000" w:themeColor="text1"/>
                <w:sz w:val="24"/>
                <w:szCs w:val="24"/>
              </w:rPr>
              <w:t>?</w:t>
            </w:r>
            <w:r w:rsidR="403AA6C8" w:rsidRPr="5F61849E">
              <w:rPr>
                <w:rFonts w:ascii="Calibri" w:eastAsia="Calibri" w:hAnsi="Calibri" w:cs="Calibri"/>
                <w:color w:val="000000" w:themeColor="text1"/>
                <w:sz w:val="24"/>
                <w:szCs w:val="24"/>
              </w:rPr>
              <w:t xml:space="preserve"> (150 words</w:t>
            </w:r>
            <w:r w:rsidR="00CA6DE2">
              <w:rPr>
                <w:rFonts w:ascii="Calibri" w:eastAsia="Calibri" w:hAnsi="Calibri" w:cs="Calibri"/>
                <w:color w:val="000000" w:themeColor="text1"/>
                <w:sz w:val="24"/>
                <w:szCs w:val="24"/>
              </w:rPr>
              <w:t xml:space="preserve"> </w:t>
            </w:r>
            <w:r w:rsidR="000015B8">
              <w:rPr>
                <w:rFonts w:ascii="Calibri" w:eastAsia="Calibri" w:hAnsi="Calibri" w:cs="Calibri"/>
                <w:color w:val="000000" w:themeColor="text1"/>
                <w:sz w:val="24"/>
                <w:szCs w:val="24"/>
              </w:rPr>
              <w:t>maximum</w:t>
            </w:r>
            <w:r w:rsidR="403AA6C8" w:rsidRPr="5F61849E">
              <w:rPr>
                <w:rFonts w:ascii="Calibri" w:eastAsia="Calibri" w:hAnsi="Calibri" w:cs="Calibri"/>
                <w:color w:val="000000" w:themeColor="text1"/>
                <w:sz w:val="24"/>
                <w:szCs w:val="24"/>
              </w:rPr>
              <w:t>)</w:t>
            </w:r>
          </w:p>
          <w:p w14:paraId="1B896093" w14:textId="1BE55ADA" w:rsidR="2CCDE030" w:rsidRDefault="2CCDE030" w:rsidP="2CCDE030">
            <w:pPr>
              <w:spacing w:line="259" w:lineRule="auto"/>
              <w:rPr>
                <w:rFonts w:ascii="Calibri" w:eastAsia="Calibri" w:hAnsi="Calibri" w:cs="Calibri"/>
              </w:rPr>
            </w:pPr>
          </w:p>
        </w:tc>
      </w:tr>
      <w:tr w:rsidR="2CCDE030" w14:paraId="1F65EEC6" w14:textId="77777777" w:rsidTr="5F61849E">
        <w:tc>
          <w:tcPr>
            <w:tcW w:w="9360" w:type="dxa"/>
          </w:tcPr>
          <w:p w14:paraId="1E6E503E" w14:textId="764ECC33" w:rsidR="2CCDE030" w:rsidRDefault="2CCDE030" w:rsidP="2CCDE030">
            <w:pPr>
              <w:spacing w:line="259" w:lineRule="auto"/>
              <w:rPr>
                <w:rFonts w:ascii="Calibri" w:eastAsia="Calibri" w:hAnsi="Calibri" w:cs="Calibri"/>
              </w:rPr>
            </w:pPr>
          </w:p>
          <w:p w14:paraId="4055EC23" w14:textId="5B489C25" w:rsidR="2CCDE030" w:rsidRDefault="2CCDE030" w:rsidP="2CCDE030">
            <w:pPr>
              <w:spacing w:line="259" w:lineRule="auto"/>
              <w:rPr>
                <w:rFonts w:ascii="Calibri" w:eastAsia="Calibri" w:hAnsi="Calibri" w:cs="Calibri"/>
              </w:rPr>
            </w:pPr>
          </w:p>
          <w:p w14:paraId="0A286118" w14:textId="7C279B7A" w:rsidR="2CCDE030" w:rsidRDefault="2CCDE030" w:rsidP="2CCDE030">
            <w:pPr>
              <w:spacing w:line="259" w:lineRule="auto"/>
              <w:rPr>
                <w:rFonts w:ascii="Calibri" w:eastAsia="Calibri" w:hAnsi="Calibri" w:cs="Calibri"/>
              </w:rPr>
            </w:pPr>
          </w:p>
          <w:p w14:paraId="16848EAF" w14:textId="77777777" w:rsidR="00D92870" w:rsidRDefault="00D92870" w:rsidP="2CCDE030">
            <w:pPr>
              <w:spacing w:line="259" w:lineRule="auto"/>
              <w:rPr>
                <w:rFonts w:ascii="Calibri" w:eastAsia="Calibri" w:hAnsi="Calibri" w:cs="Calibri"/>
              </w:rPr>
            </w:pPr>
          </w:p>
          <w:p w14:paraId="07B6C65D" w14:textId="1A3F393B" w:rsidR="2CCDE030" w:rsidRDefault="2CCDE030" w:rsidP="2CCDE030">
            <w:pPr>
              <w:spacing w:line="259" w:lineRule="auto"/>
              <w:rPr>
                <w:rFonts w:ascii="Calibri" w:eastAsia="Calibri" w:hAnsi="Calibri" w:cs="Calibri"/>
              </w:rPr>
            </w:pPr>
          </w:p>
        </w:tc>
      </w:tr>
    </w:tbl>
    <w:p w14:paraId="6E218A7F" w14:textId="00180511" w:rsidR="4B3BC45C" w:rsidRDefault="4B3BC45C" w:rsidP="5F61849E">
      <w:pPr>
        <w:spacing w:line="276" w:lineRule="auto"/>
        <w:rPr>
          <w:rFonts w:ascii="Calibri" w:eastAsia="Calibri" w:hAnsi="Calibri" w:cs="Calibri"/>
          <w:color w:val="ED7D31" w:themeColor="accent2"/>
          <w:sz w:val="28"/>
          <w:szCs w:val="28"/>
        </w:rPr>
      </w:pPr>
    </w:p>
    <w:p w14:paraId="4A6DCBF1" w14:textId="3D807B83" w:rsidR="00D92870" w:rsidRPr="00CA6DE2" w:rsidRDefault="5D46F118" w:rsidP="4B3BC45C">
      <w:pPr>
        <w:spacing w:line="276" w:lineRule="auto"/>
        <w:rPr>
          <w:rFonts w:eastAsiaTheme="minorEastAsia"/>
          <w:b/>
          <w:bCs/>
          <w:color w:val="00B0F0"/>
          <w:sz w:val="28"/>
          <w:szCs w:val="28"/>
        </w:rPr>
      </w:pPr>
      <w:r w:rsidRPr="28869F31">
        <w:rPr>
          <w:rFonts w:eastAsiaTheme="minorEastAsia"/>
          <w:b/>
          <w:bCs/>
          <w:color w:val="00B0F0"/>
          <w:sz w:val="28"/>
          <w:szCs w:val="28"/>
        </w:rPr>
        <w:t>Declaration</w:t>
      </w:r>
    </w:p>
    <w:tbl>
      <w:tblPr>
        <w:tblStyle w:val="TableGrid"/>
        <w:tblW w:w="0" w:type="auto"/>
        <w:tblLayout w:type="fixed"/>
        <w:tblLook w:val="06A0" w:firstRow="1" w:lastRow="0" w:firstColumn="1" w:lastColumn="0" w:noHBand="1" w:noVBand="1"/>
      </w:tblPr>
      <w:tblGrid>
        <w:gridCol w:w="9360"/>
      </w:tblGrid>
      <w:tr w:rsidR="4B3BC45C" w14:paraId="3C23575A" w14:textId="77777777" w:rsidTr="44FE87C3">
        <w:tc>
          <w:tcPr>
            <w:tcW w:w="9360" w:type="dxa"/>
          </w:tcPr>
          <w:p w14:paraId="117F80C2" w14:textId="04D4914D" w:rsidR="36508617" w:rsidRDefault="6DEC0F4E" w:rsidP="44FE87C3">
            <w:pPr>
              <w:rPr>
                <w:rFonts w:eastAsiaTheme="minorEastAsia"/>
                <w:sz w:val="24"/>
                <w:szCs w:val="24"/>
              </w:rPr>
            </w:pPr>
            <w:r w:rsidRPr="44FE87C3">
              <w:rPr>
                <w:rFonts w:eastAsiaTheme="minorEastAsia"/>
                <w:sz w:val="24"/>
                <w:szCs w:val="24"/>
              </w:rPr>
              <w:t>I confirm that all the information given in support of this entry is correct and I understand that information contained in this entry may be used for publicity purposes by the Campaign for Learning, in accordance with the Data Protection Act and with, if required, your permission.</w:t>
            </w:r>
          </w:p>
        </w:tc>
      </w:tr>
      <w:tr w:rsidR="4B3BC45C" w14:paraId="5FE446D1" w14:textId="77777777" w:rsidTr="44FE87C3">
        <w:tc>
          <w:tcPr>
            <w:tcW w:w="9360" w:type="dxa"/>
          </w:tcPr>
          <w:p w14:paraId="2EB993B7" w14:textId="77777777" w:rsidR="36508617" w:rsidRDefault="6DEC0F4E" w:rsidP="44FE87C3">
            <w:pPr>
              <w:rPr>
                <w:rFonts w:eastAsiaTheme="minorEastAsia"/>
                <w:sz w:val="24"/>
                <w:szCs w:val="24"/>
              </w:rPr>
            </w:pPr>
            <w:r w:rsidRPr="44FE87C3">
              <w:rPr>
                <w:rFonts w:eastAsiaTheme="minorEastAsia"/>
                <w:sz w:val="24"/>
                <w:szCs w:val="24"/>
              </w:rPr>
              <w:t>Signature:</w:t>
            </w:r>
          </w:p>
          <w:p w14:paraId="36C6D680" w14:textId="021BB1C7" w:rsidR="00CA6DE2" w:rsidRDefault="00CA6DE2" w:rsidP="44FE87C3">
            <w:pPr>
              <w:rPr>
                <w:rFonts w:eastAsiaTheme="minorEastAsia"/>
                <w:sz w:val="24"/>
                <w:szCs w:val="24"/>
              </w:rPr>
            </w:pPr>
          </w:p>
        </w:tc>
      </w:tr>
      <w:tr w:rsidR="4B3BC45C" w14:paraId="4E64D052" w14:textId="77777777" w:rsidTr="44FE87C3">
        <w:tc>
          <w:tcPr>
            <w:tcW w:w="9360" w:type="dxa"/>
          </w:tcPr>
          <w:p w14:paraId="511D972D" w14:textId="77777777" w:rsidR="36508617" w:rsidRDefault="6DEC0F4E" w:rsidP="44FE87C3">
            <w:pPr>
              <w:rPr>
                <w:rFonts w:eastAsiaTheme="minorEastAsia"/>
                <w:sz w:val="24"/>
                <w:szCs w:val="24"/>
              </w:rPr>
            </w:pPr>
            <w:r w:rsidRPr="44FE87C3">
              <w:rPr>
                <w:rFonts w:eastAsiaTheme="minorEastAsia"/>
                <w:sz w:val="24"/>
                <w:szCs w:val="24"/>
              </w:rPr>
              <w:t>Date:</w:t>
            </w:r>
          </w:p>
          <w:p w14:paraId="371A91BD" w14:textId="1E6C9C1D" w:rsidR="00CA6DE2" w:rsidRDefault="00CA6DE2" w:rsidP="44FE87C3">
            <w:pPr>
              <w:rPr>
                <w:rFonts w:eastAsiaTheme="minorEastAsia"/>
                <w:sz w:val="24"/>
                <w:szCs w:val="24"/>
              </w:rPr>
            </w:pPr>
          </w:p>
        </w:tc>
      </w:tr>
    </w:tbl>
    <w:p w14:paraId="34396757" w14:textId="0039B41F" w:rsidR="4B3BC45C" w:rsidRDefault="4B3BC45C" w:rsidP="05E95CAB">
      <w:pPr>
        <w:spacing w:line="276" w:lineRule="auto"/>
        <w:rPr>
          <w:rFonts w:eastAsiaTheme="minorEastAsia"/>
          <w:sz w:val="24"/>
          <w:szCs w:val="24"/>
        </w:rPr>
      </w:pPr>
      <w:r>
        <w:br/>
      </w:r>
      <w:r w:rsidR="7469F281" w:rsidRPr="0F80A59B">
        <w:rPr>
          <w:rFonts w:eastAsiaTheme="minorEastAsia"/>
          <w:sz w:val="24"/>
          <w:szCs w:val="24"/>
        </w:rPr>
        <w:t xml:space="preserve">Please submit your entry by email to the </w:t>
      </w:r>
      <w:r w:rsidR="00B16D82" w:rsidRPr="0F80A59B">
        <w:rPr>
          <w:rFonts w:eastAsiaTheme="minorEastAsia"/>
          <w:sz w:val="24"/>
          <w:szCs w:val="24"/>
        </w:rPr>
        <w:t xml:space="preserve">Family </w:t>
      </w:r>
      <w:r w:rsidR="233C920F" w:rsidRPr="0F80A59B">
        <w:rPr>
          <w:rFonts w:eastAsiaTheme="minorEastAsia"/>
          <w:sz w:val="24"/>
          <w:szCs w:val="24"/>
        </w:rPr>
        <w:t>Learning team</w:t>
      </w:r>
      <w:r w:rsidR="7469F281" w:rsidRPr="0F80A59B">
        <w:rPr>
          <w:rFonts w:eastAsiaTheme="minorEastAsia"/>
          <w:sz w:val="24"/>
          <w:szCs w:val="24"/>
        </w:rPr>
        <w:t xml:space="preserve"> at </w:t>
      </w:r>
      <w:hyperlink r:id="rId12">
        <w:r w:rsidR="7469F281" w:rsidRPr="0F80A59B">
          <w:rPr>
            <w:rStyle w:val="Hyperlink"/>
            <w:rFonts w:eastAsiaTheme="minorEastAsia"/>
            <w:sz w:val="24"/>
            <w:szCs w:val="24"/>
          </w:rPr>
          <w:t>info@cflearning.org.uk</w:t>
        </w:r>
      </w:hyperlink>
      <w:r w:rsidR="7469F281" w:rsidRPr="0F80A59B">
        <w:rPr>
          <w:rFonts w:eastAsiaTheme="minorEastAsia"/>
          <w:sz w:val="24"/>
          <w:szCs w:val="24"/>
        </w:rPr>
        <w:t xml:space="preserve"> </w:t>
      </w:r>
      <w:r>
        <w:br/>
      </w:r>
      <w:r w:rsidR="7469F281" w:rsidRPr="0F80A59B">
        <w:rPr>
          <w:rFonts w:eastAsiaTheme="minorEastAsia"/>
          <w:sz w:val="24"/>
          <w:szCs w:val="24"/>
        </w:rPr>
        <w:lastRenderedPageBreak/>
        <w:t xml:space="preserve">If you do not receive </w:t>
      </w:r>
      <w:r w:rsidR="663DE6C4" w:rsidRPr="0F80A59B">
        <w:rPr>
          <w:rFonts w:eastAsiaTheme="minorEastAsia"/>
          <w:sz w:val="24"/>
          <w:szCs w:val="24"/>
        </w:rPr>
        <w:t>confirmation</w:t>
      </w:r>
      <w:r w:rsidR="7469F281" w:rsidRPr="0F80A59B">
        <w:rPr>
          <w:rFonts w:eastAsiaTheme="minorEastAsia"/>
          <w:sz w:val="24"/>
          <w:szCs w:val="24"/>
        </w:rPr>
        <w:t xml:space="preserve"> of </w:t>
      </w:r>
      <w:r w:rsidR="717771EE" w:rsidRPr="0F80A59B">
        <w:rPr>
          <w:rFonts w:eastAsiaTheme="minorEastAsia"/>
          <w:sz w:val="24"/>
          <w:szCs w:val="24"/>
        </w:rPr>
        <w:t>receipt,</w:t>
      </w:r>
      <w:r w:rsidR="7469F281" w:rsidRPr="0F80A59B">
        <w:rPr>
          <w:rFonts w:eastAsiaTheme="minorEastAsia"/>
          <w:sz w:val="24"/>
          <w:szCs w:val="24"/>
        </w:rPr>
        <w:t xml:space="preserve"> please call: </w:t>
      </w:r>
      <w:r w:rsidR="73DA97C5" w:rsidRPr="0F80A59B">
        <w:rPr>
          <w:rFonts w:ascii="Calibri" w:eastAsia="Calibri" w:hAnsi="Calibri" w:cs="Calibri"/>
          <w:color w:val="000000" w:themeColor="text1"/>
          <w:sz w:val="24"/>
          <w:szCs w:val="24"/>
        </w:rPr>
        <w:t>07712 324034</w:t>
      </w:r>
      <w:r>
        <w:br/>
      </w:r>
    </w:p>
    <w:p w14:paraId="61551D3C" w14:textId="77777777" w:rsidR="00C82F77" w:rsidRPr="00112324" w:rsidRDefault="705293B0" w:rsidP="00C82F77">
      <w:pPr>
        <w:spacing w:line="276" w:lineRule="auto"/>
        <w:rPr>
          <w:rFonts w:ascii="Calibri" w:eastAsia="Calibri" w:hAnsi="Calibri" w:cs="Calibri"/>
          <w:color w:val="000000" w:themeColor="text1"/>
          <w:sz w:val="24"/>
          <w:szCs w:val="24"/>
          <w:lang w:val="en-GB"/>
        </w:rPr>
      </w:pPr>
      <w:r w:rsidRPr="0F80A59B">
        <w:rPr>
          <w:rFonts w:ascii="Calibri" w:eastAsia="Calibri" w:hAnsi="Calibri" w:cs="Calibri"/>
          <w:b/>
          <w:bCs/>
          <w:color w:val="000000" w:themeColor="text1"/>
          <w:sz w:val="24"/>
          <w:szCs w:val="24"/>
        </w:rPr>
        <w:t xml:space="preserve">Deadline for submissions: </w:t>
      </w:r>
      <w:r w:rsidR="00C82F77" w:rsidRPr="00112324">
        <w:rPr>
          <w:rFonts w:ascii="Calibri" w:eastAsia="Calibri" w:hAnsi="Calibri" w:cs="Calibri"/>
          <w:b/>
          <w:bCs/>
          <w:color w:val="000000" w:themeColor="text1"/>
          <w:sz w:val="24"/>
          <w:szCs w:val="24"/>
          <w:lang w:val="en-GB"/>
        </w:rPr>
        <w:t>Midnight on 8 March 2024</w:t>
      </w:r>
      <w:r w:rsidR="00C82F77" w:rsidRPr="00112324">
        <w:rPr>
          <w:rFonts w:ascii="Calibri" w:eastAsia="Calibri" w:hAnsi="Calibri" w:cs="Calibri"/>
          <w:color w:val="000000" w:themeColor="text1"/>
          <w:sz w:val="24"/>
          <w:szCs w:val="24"/>
          <w:lang w:val="en-GB"/>
        </w:rPr>
        <w:t>. Incomplete or late submissions will not be considered.</w:t>
      </w:r>
    </w:p>
    <w:p w14:paraId="194F5F4A" w14:textId="77777777" w:rsidR="00C82F77" w:rsidRPr="00112324" w:rsidRDefault="00C82F77" w:rsidP="00C82F77">
      <w:pPr>
        <w:spacing w:line="276" w:lineRule="auto"/>
        <w:rPr>
          <w:rFonts w:ascii="Calibri" w:eastAsia="Calibri" w:hAnsi="Calibri" w:cs="Calibri"/>
          <w:color w:val="000000" w:themeColor="text1"/>
          <w:sz w:val="24"/>
          <w:szCs w:val="24"/>
          <w:lang w:val="en-GB"/>
        </w:rPr>
      </w:pPr>
      <w:r w:rsidRPr="00112324">
        <w:rPr>
          <w:rFonts w:ascii="Calibri" w:eastAsia="Calibri" w:hAnsi="Calibri" w:cs="Calibri"/>
          <w:color w:val="000000" w:themeColor="text1"/>
          <w:sz w:val="24"/>
          <w:szCs w:val="24"/>
          <w:lang w:val="en-GB"/>
        </w:rPr>
        <w:t>If you are successful, you will be notified during April 2024. Judging decisions will be final.</w:t>
      </w:r>
    </w:p>
    <w:p w14:paraId="18DD0C21" w14:textId="15076138" w:rsidR="4B3BC45C" w:rsidRPr="000B520A" w:rsidRDefault="4B3BC45C" w:rsidP="05E95CAB">
      <w:pPr>
        <w:spacing w:line="276" w:lineRule="auto"/>
        <w:rPr>
          <w:rFonts w:ascii="Calibri" w:eastAsia="Calibri" w:hAnsi="Calibri" w:cs="Calibri"/>
          <w:color w:val="000000" w:themeColor="text1"/>
          <w:sz w:val="24"/>
          <w:szCs w:val="24"/>
        </w:rPr>
      </w:pPr>
    </w:p>
    <w:sectPr w:rsidR="4B3BC45C" w:rsidRPr="000B520A" w:rsidSect="007E3346">
      <w:headerReference w:type="default" r:id="rId13"/>
      <w:footerReference w:type="default" r:id="rId14"/>
      <w:pgSz w:w="12240" w:h="15840"/>
      <w:pgMar w:top="1440" w:right="1080" w:bottom="28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D744C" w14:textId="77777777" w:rsidR="00AA1EFE" w:rsidRDefault="00AA1EFE" w:rsidP="000B520A">
      <w:pPr>
        <w:spacing w:after="0" w:line="240" w:lineRule="auto"/>
      </w:pPr>
      <w:r>
        <w:separator/>
      </w:r>
    </w:p>
  </w:endnote>
  <w:endnote w:type="continuationSeparator" w:id="0">
    <w:p w14:paraId="138A7E20" w14:textId="77777777" w:rsidR="00AA1EFE" w:rsidRDefault="00AA1EFE" w:rsidP="000B5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4884E" w14:textId="7D511ABB" w:rsidR="05E95CAB" w:rsidRDefault="05E95CAB" w:rsidP="05E95CAB">
    <w:pPr>
      <w:pStyle w:val="Footer"/>
      <w:jc w:val="center"/>
    </w:pPr>
  </w:p>
  <w:p w14:paraId="709F67E4" w14:textId="1B689C78" w:rsidR="000B520A" w:rsidRDefault="000B520A" w:rsidP="05E95CAB">
    <w:pPr>
      <w:pStyle w:val="Footer"/>
      <w:jc w:val="right"/>
    </w:pPr>
    <w:r>
      <w:rPr>
        <w:color w:val="2B579A"/>
        <w:shd w:val="clear" w:color="auto" w:fill="E6E6E6"/>
      </w:rPr>
      <w:fldChar w:fldCharType="begin"/>
    </w:r>
    <w:r>
      <w:instrText>PAGE</w:instrText>
    </w:r>
    <w:r>
      <w:rPr>
        <w:color w:val="2B579A"/>
        <w:shd w:val="clear" w:color="auto" w:fill="E6E6E6"/>
      </w:rPr>
      <w:fldChar w:fldCharType="separate"/>
    </w:r>
    <w:r w:rsidR="00CC52C8">
      <w:rPr>
        <w:noProof/>
      </w:rPr>
      <w:t>1</w:t>
    </w:r>
    <w:r>
      <w:rPr>
        <w:color w:val="2B579A"/>
        <w:shd w:val="clear" w:color="auto" w:fill="E6E6E6"/>
      </w:rPr>
      <w:fldChar w:fldCharType="end"/>
    </w:r>
  </w:p>
  <w:p w14:paraId="7736E687" w14:textId="77777777" w:rsidR="000B520A" w:rsidRDefault="000B5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FD256" w14:textId="77777777" w:rsidR="00AA1EFE" w:rsidRDefault="00AA1EFE" w:rsidP="000B520A">
      <w:pPr>
        <w:spacing w:after="0" w:line="240" w:lineRule="auto"/>
      </w:pPr>
      <w:r>
        <w:separator/>
      </w:r>
    </w:p>
  </w:footnote>
  <w:footnote w:type="continuationSeparator" w:id="0">
    <w:p w14:paraId="74E26EA4" w14:textId="77777777" w:rsidR="00AA1EFE" w:rsidRDefault="00AA1EFE" w:rsidP="000B5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5E95CAB" w14:paraId="24BEBF3A" w14:textId="77777777" w:rsidTr="05E95CAB">
      <w:trPr>
        <w:trHeight w:val="300"/>
      </w:trPr>
      <w:tc>
        <w:tcPr>
          <w:tcW w:w="3360" w:type="dxa"/>
        </w:tcPr>
        <w:p w14:paraId="4726D5B0" w14:textId="57590476" w:rsidR="05E95CAB" w:rsidRDefault="05E95CAB" w:rsidP="05E95CAB">
          <w:pPr>
            <w:pStyle w:val="Header"/>
            <w:ind w:left="-115"/>
          </w:pPr>
        </w:p>
      </w:tc>
      <w:tc>
        <w:tcPr>
          <w:tcW w:w="3360" w:type="dxa"/>
        </w:tcPr>
        <w:p w14:paraId="2E30C4D6" w14:textId="6880E2AB" w:rsidR="05E95CAB" w:rsidRDefault="05E95CAB" w:rsidP="05E95CAB">
          <w:pPr>
            <w:pStyle w:val="Header"/>
            <w:jc w:val="center"/>
          </w:pPr>
        </w:p>
      </w:tc>
      <w:tc>
        <w:tcPr>
          <w:tcW w:w="3360" w:type="dxa"/>
        </w:tcPr>
        <w:p w14:paraId="31513E57" w14:textId="40EE9006" w:rsidR="05E95CAB" w:rsidRDefault="05E95CAB" w:rsidP="05E95CAB">
          <w:pPr>
            <w:pStyle w:val="Header"/>
            <w:ind w:right="-115"/>
            <w:jc w:val="right"/>
          </w:pPr>
        </w:p>
      </w:tc>
    </w:tr>
  </w:tbl>
  <w:p w14:paraId="7A3CA196" w14:textId="6290A3D2" w:rsidR="05E95CAB" w:rsidRDefault="05E95CAB" w:rsidP="05E95CAB">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wagRLW43">
      <int2:state int2:value="Rejected" int2:type="LegacyProofing"/>
    </int2:textHash>
    <int2:textHash int2:hashCode="SlYFDncvjWIs3o" int2:id="uCzfZHuA">
      <int2:state int2:value="Rejected" int2:type="LegacyProofing"/>
    </int2:textHash>
    <int2:textHash int2:hashCode="kByidkXaRxGvMx" int2:id="rA6zhLy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9F7D"/>
    <w:multiLevelType w:val="hybridMultilevel"/>
    <w:tmpl w:val="4C3880D6"/>
    <w:lvl w:ilvl="0" w:tplc="02DC16A8">
      <w:start w:val="1"/>
      <w:numFmt w:val="bullet"/>
      <w:lvlText w:val=""/>
      <w:lvlJc w:val="left"/>
      <w:pPr>
        <w:ind w:left="720" w:hanging="360"/>
      </w:pPr>
      <w:rPr>
        <w:rFonts w:ascii="Symbol" w:hAnsi="Symbol" w:hint="default"/>
      </w:rPr>
    </w:lvl>
    <w:lvl w:ilvl="1" w:tplc="75DCE33A">
      <w:start w:val="1"/>
      <w:numFmt w:val="bullet"/>
      <w:lvlText w:val="o"/>
      <w:lvlJc w:val="left"/>
      <w:pPr>
        <w:ind w:left="1440" w:hanging="360"/>
      </w:pPr>
      <w:rPr>
        <w:rFonts w:ascii="Courier New" w:hAnsi="Courier New" w:hint="default"/>
      </w:rPr>
    </w:lvl>
    <w:lvl w:ilvl="2" w:tplc="AE2C3F8C">
      <w:start w:val="1"/>
      <w:numFmt w:val="bullet"/>
      <w:lvlText w:val=""/>
      <w:lvlJc w:val="left"/>
      <w:pPr>
        <w:ind w:left="2160" w:hanging="360"/>
      </w:pPr>
      <w:rPr>
        <w:rFonts w:ascii="Wingdings" w:hAnsi="Wingdings" w:hint="default"/>
      </w:rPr>
    </w:lvl>
    <w:lvl w:ilvl="3" w:tplc="5D781A10">
      <w:start w:val="1"/>
      <w:numFmt w:val="bullet"/>
      <w:lvlText w:val=""/>
      <w:lvlJc w:val="left"/>
      <w:pPr>
        <w:ind w:left="2880" w:hanging="360"/>
      </w:pPr>
      <w:rPr>
        <w:rFonts w:ascii="Symbol" w:hAnsi="Symbol" w:hint="default"/>
      </w:rPr>
    </w:lvl>
    <w:lvl w:ilvl="4" w:tplc="3F3067F0">
      <w:start w:val="1"/>
      <w:numFmt w:val="bullet"/>
      <w:lvlText w:val="o"/>
      <w:lvlJc w:val="left"/>
      <w:pPr>
        <w:ind w:left="3600" w:hanging="360"/>
      </w:pPr>
      <w:rPr>
        <w:rFonts w:ascii="Courier New" w:hAnsi="Courier New" w:hint="default"/>
      </w:rPr>
    </w:lvl>
    <w:lvl w:ilvl="5" w:tplc="BCA6CBD8">
      <w:start w:val="1"/>
      <w:numFmt w:val="bullet"/>
      <w:lvlText w:val=""/>
      <w:lvlJc w:val="left"/>
      <w:pPr>
        <w:ind w:left="4320" w:hanging="360"/>
      </w:pPr>
      <w:rPr>
        <w:rFonts w:ascii="Wingdings" w:hAnsi="Wingdings" w:hint="default"/>
      </w:rPr>
    </w:lvl>
    <w:lvl w:ilvl="6" w:tplc="CD106912">
      <w:start w:val="1"/>
      <w:numFmt w:val="bullet"/>
      <w:lvlText w:val=""/>
      <w:lvlJc w:val="left"/>
      <w:pPr>
        <w:ind w:left="5040" w:hanging="360"/>
      </w:pPr>
      <w:rPr>
        <w:rFonts w:ascii="Symbol" w:hAnsi="Symbol" w:hint="default"/>
      </w:rPr>
    </w:lvl>
    <w:lvl w:ilvl="7" w:tplc="3EDABA78">
      <w:start w:val="1"/>
      <w:numFmt w:val="bullet"/>
      <w:lvlText w:val="o"/>
      <w:lvlJc w:val="left"/>
      <w:pPr>
        <w:ind w:left="5760" w:hanging="360"/>
      </w:pPr>
      <w:rPr>
        <w:rFonts w:ascii="Courier New" w:hAnsi="Courier New" w:hint="default"/>
      </w:rPr>
    </w:lvl>
    <w:lvl w:ilvl="8" w:tplc="29228A82">
      <w:start w:val="1"/>
      <w:numFmt w:val="bullet"/>
      <w:lvlText w:val=""/>
      <w:lvlJc w:val="left"/>
      <w:pPr>
        <w:ind w:left="6480" w:hanging="360"/>
      </w:pPr>
      <w:rPr>
        <w:rFonts w:ascii="Wingdings" w:hAnsi="Wingdings" w:hint="default"/>
      </w:rPr>
    </w:lvl>
  </w:abstractNum>
  <w:abstractNum w:abstractNumId="1" w15:restartNumberingAfterBreak="0">
    <w:nsid w:val="09DC7353"/>
    <w:multiLevelType w:val="hybridMultilevel"/>
    <w:tmpl w:val="F372F584"/>
    <w:lvl w:ilvl="0" w:tplc="71787670">
      <w:start w:val="1"/>
      <w:numFmt w:val="decimal"/>
      <w:lvlText w:val="%1."/>
      <w:lvlJc w:val="left"/>
      <w:pPr>
        <w:ind w:left="720" w:hanging="360"/>
      </w:pPr>
    </w:lvl>
    <w:lvl w:ilvl="1" w:tplc="359AE25E">
      <w:start w:val="1"/>
      <w:numFmt w:val="lowerLetter"/>
      <w:lvlText w:val="%2."/>
      <w:lvlJc w:val="left"/>
      <w:pPr>
        <w:ind w:left="1440" w:hanging="360"/>
      </w:pPr>
    </w:lvl>
    <w:lvl w:ilvl="2" w:tplc="E57EBFD6">
      <w:start w:val="1"/>
      <w:numFmt w:val="lowerRoman"/>
      <w:lvlText w:val="%3."/>
      <w:lvlJc w:val="right"/>
      <w:pPr>
        <w:ind w:left="2160" w:hanging="180"/>
      </w:pPr>
    </w:lvl>
    <w:lvl w:ilvl="3" w:tplc="1FEA9D34">
      <w:start w:val="1"/>
      <w:numFmt w:val="decimal"/>
      <w:lvlText w:val="%4."/>
      <w:lvlJc w:val="left"/>
      <w:pPr>
        <w:ind w:left="2880" w:hanging="360"/>
      </w:pPr>
    </w:lvl>
    <w:lvl w:ilvl="4" w:tplc="3B5C8522">
      <w:start w:val="1"/>
      <w:numFmt w:val="lowerLetter"/>
      <w:lvlText w:val="%5."/>
      <w:lvlJc w:val="left"/>
      <w:pPr>
        <w:ind w:left="3600" w:hanging="360"/>
      </w:pPr>
    </w:lvl>
    <w:lvl w:ilvl="5" w:tplc="DC0AF5B0">
      <w:start w:val="1"/>
      <w:numFmt w:val="lowerRoman"/>
      <w:lvlText w:val="%6."/>
      <w:lvlJc w:val="right"/>
      <w:pPr>
        <w:ind w:left="4320" w:hanging="180"/>
      </w:pPr>
    </w:lvl>
    <w:lvl w:ilvl="6" w:tplc="14208926">
      <w:start w:val="1"/>
      <w:numFmt w:val="decimal"/>
      <w:lvlText w:val="%7."/>
      <w:lvlJc w:val="left"/>
      <w:pPr>
        <w:ind w:left="5040" w:hanging="360"/>
      </w:pPr>
    </w:lvl>
    <w:lvl w:ilvl="7" w:tplc="E17CDBCC">
      <w:start w:val="1"/>
      <w:numFmt w:val="lowerLetter"/>
      <w:lvlText w:val="%8."/>
      <w:lvlJc w:val="left"/>
      <w:pPr>
        <w:ind w:left="5760" w:hanging="360"/>
      </w:pPr>
    </w:lvl>
    <w:lvl w:ilvl="8" w:tplc="C330C120">
      <w:start w:val="1"/>
      <w:numFmt w:val="lowerRoman"/>
      <w:lvlText w:val="%9."/>
      <w:lvlJc w:val="right"/>
      <w:pPr>
        <w:ind w:left="6480" w:hanging="180"/>
      </w:pPr>
    </w:lvl>
  </w:abstractNum>
  <w:abstractNum w:abstractNumId="2" w15:restartNumberingAfterBreak="0">
    <w:nsid w:val="0AEF15CB"/>
    <w:multiLevelType w:val="hybridMultilevel"/>
    <w:tmpl w:val="803E6884"/>
    <w:lvl w:ilvl="0" w:tplc="10980FFC">
      <w:start w:val="1"/>
      <w:numFmt w:val="bullet"/>
      <w:lvlText w:val=""/>
      <w:lvlJc w:val="left"/>
      <w:pPr>
        <w:ind w:left="720" w:hanging="360"/>
      </w:pPr>
      <w:rPr>
        <w:rFonts w:ascii="Symbol" w:hAnsi="Symbol" w:hint="default"/>
      </w:rPr>
    </w:lvl>
    <w:lvl w:ilvl="1" w:tplc="9DE28D60">
      <w:start w:val="1"/>
      <w:numFmt w:val="bullet"/>
      <w:lvlText w:val="o"/>
      <w:lvlJc w:val="left"/>
      <w:pPr>
        <w:ind w:left="1440" w:hanging="360"/>
      </w:pPr>
      <w:rPr>
        <w:rFonts w:ascii="Courier New" w:hAnsi="Courier New" w:hint="default"/>
      </w:rPr>
    </w:lvl>
    <w:lvl w:ilvl="2" w:tplc="147C5444">
      <w:start w:val="1"/>
      <w:numFmt w:val="bullet"/>
      <w:lvlText w:val=""/>
      <w:lvlJc w:val="left"/>
      <w:pPr>
        <w:ind w:left="2160" w:hanging="360"/>
      </w:pPr>
      <w:rPr>
        <w:rFonts w:ascii="Wingdings" w:hAnsi="Wingdings" w:hint="default"/>
      </w:rPr>
    </w:lvl>
    <w:lvl w:ilvl="3" w:tplc="0A408E06">
      <w:start w:val="1"/>
      <w:numFmt w:val="bullet"/>
      <w:lvlText w:val=""/>
      <w:lvlJc w:val="left"/>
      <w:pPr>
        <w:ind w:left="2880" w:hanging="360"/>
      </w:pPr>
      <w:rPr>
        <w:rFonts w:ascii="Symbol" w:hAnsi="Symbol" w:hint="default"/>
      </w:rPr>
    </w:lvl>
    <w:lvl w:ilvl="4" w:tplc="15604D3C">
      <w:start w:val="1"/>
      <w:numFmt w:val="bullet"/>
      <w:lvlText w:val="o"/>
      <w:lvlJc w:val="left"/>
      <w:pPr>
        <w:ind w:left="3600" w:hanging="360"/>
      </w:pPr>
      <w:rPr>
        <w:rFonts w:ascii="Courier New" w:hAnsi="Courier New" w:hint="default"/>
      </w:rPr>
    </w:lvl>
    <w:lvl w:ilvl="5" w:tplc="72525146">
      <w:start w:val="1"/>
      <w:numFmt w:val="bullet"/>
      <w:lvlText w:val=""/>
      <w:lvlJc w:val="left"/>
      <w:pPr>
        <w:ind w:left="4320" w:hanging="360"/>
      </w:pPr>
      <w:rPr>
        <w:rFonts w:ascii="Wingdings" w:hAnsi="Wingdings" w:hint="default"/>
      </w:rPr>
    </w:lvl>
    <w:lvl w:ilvl="6" w:tplc="745C83E0">
      <w:start w:val="1"/>
      <w:numFmt w:val="bullet"/>
      <w:lvlText w:val=""/>
      <w:lvlJc w:val="left"/>
      <w:pPr>
        <w:ind w:left="5040" w:hanging="360"/>
      </w:pPr>
      <w:rPr>
        <w:rFonts w:ascii="Symbol" w:hAnsi="Symbol" w:hint="default"/>
      </w:rPr>
    </w:lvl>
    <w:lvl w:ilvl="7" w:tplc="BF908212">
      <w:start w:val="1"/>
      <w:numFmt w:val="bullet"/>
      <w:lvlText w:val="o"/>
      <w:lvlJc w:val="left"/>
      <w:pPr>
        <w:ind w:left="5760" w:hanging="360"/>
      </w:pPr>
      <w:rPr>
        <w:rFonts w:ascii="Courier New" w:hAnsi="Courier New" w:hint="default"/>
      </w:rPr>
    </w:lvl>
    <w:lvl w:ilvl="8" w:tplc="83A82D8C">
      <w:start w:val="1"/>
      <w:numFmt w:val="bullet"/>
      <w:lvlText w:val=""/>
      <w:lvlJc w:val="left"/>
      <w:pPr>
        <w:ind w:left="6480" w:hanging="360"/>
      </w:pPr>
      <w:rPr>
        <w:rFonts w:ascii="Wingdings" w:hAnsi="Wingdings" w:hint="default"/>
      </w:rPr>
    </w:lvl>
  </w:abstractNum>
  <w:abstractNum w:abstractNumId="3" w15:restartNumberingAfterBreak="0">
    <w:nsid w:val="1E44444F"/>
    <w:multiLevelType w:val="hybridMultilevel"/>
    <w:tmpl w:val="965819E2"/>
    <w:lvl w:ilvl="0" w:tplc="FFFFFFFF">
      <w:start w:val="1"/>
      <w:numFmt w:val="bullet"/>
      <w:lvlText w:val=""/>
      <w:lvlJc w:val="left"/>
      <w:pPr>
        <w:ind w:left="720" w:hanging="360"/>
      </w:pPr>
      <w:rPr>
        <w:rFonts w:ascii="Symbol" w:hAnsi="Symbol" w:hint="default"/>
      </w:rPr>
    </w:lvl>
    <w:lvl w:ilvl="1" w:tplc="44525318">
      <w:start w:val="1"/>
      <w:numFmt w:val="bullet"/>
      <w:lvlText w:val="o"/>
      <w:lvlJc w:val="left"/>
      <w:pPr>
        <w:ind w:left="1440" w:hanging="360"/>
      </w:pPr>
      <w:rPr>
        <w:rFonts w:ascii="Courier New" w:hAnsi="Courier New" w:hint="default"/>
      </w:rPr>
    </w:lvl>
    <w:lvl w:ilvl="2" w:tplc="18DE6862">
      <w:start w:val="1"/>
      <w:numFmt w:val="bullet"/>
      <w:lvlText w:val=""/>
      <w:lvlJc w:val="left"/>
      <w:pPr>
        <w:ind w:left="2160" w:hanging="360"/>
      </w:pPr>
      <w:rPr>
        <w:rFonts w:ascii="Wingdings" w:hAnsi="Wingdings" w:hint="default"/>
      </w:rPr>
    </w:lvl>
    <w:lvl w:ilvl="3" w:tplc="E4A66A70">
      <w:start w:val="1"/>
      <w:numFmt w:val="bullet"/>
      <w:lvlText w:val=""/>
      <w:lvlJc w:val="left"/>
      <w:pPr>
        <w:ind w:left="2880" w:hanging="360"/>
      </w:pPr>
      <w:rPr>
        <w:rFonts w:ascii="Symbol" w:hAnsi="Symbol" w:hint="default"/>
      </w:rPr>
    </w:lvl>
    <w:lvl w:ilvl="4" w:tplc="B52834D6">
      <w:start w:val="1"/>
      <w:numFmt w:val="bullet"/>
      <w:lvlText w:val="o"/>
      <w:lvlJc w:val="left"/>
      <w:pPr>
        <w:ind w:left="3600" w:hanging="360"/>
      </w:pPr>
      <w:rPr>
        <w:rFonts w:ascii="Courier New" w:hAnsi="Courier New" w:hint="default"/>
      </w:rPr>
    </w:lvl>
    <w:lvl w:ilvl="5" w:tplc="4644155A">
      <w:start w:val="1"/>
      <w:numFmt w:val="bullet"/>
      <w:lvlText w:val=""/>
      <w:lvlJc w:val="left"/>
      <w:pPr>
        <w:ind w:left="4320" w:hanging="360"/>
      </w:pPr>
      <w:rPr>
        <w:rFonts w:ascii="Wingdings" w:hAnsi="Wingdings" w:hint="default"/>
      </w:rPr>
    </w:lvl>
    <w:lvl w:ilvl="6" w:tplc="5B0EB680">
      <w:start w:val="1"/>
      <w:numFmt w:val="bullet"/>
      <w:lvlText w:val=""/>
      <w:lvlJc w:val="left"/>
      <w:pPr>
        <w:ind w:left="5040" w:hanging="360"/>
      </w:pPr>
      <w:rPr>
        <w:rFonts w:ascii="Symbol" w:hAnsi="Symbol" w:hint="default"/>
      </w:rPr>
    </w:lvl>
    <w:lvl w:ilvl="7" w:tplc="DCDA44B4">
      <w:start w:val="1"/>
      <w:numFmt w:val="bullet"/>
      <w:lvlText w:val="o"/>
      <w:lvlJc w:val="left"/>
      <w:pPr>
        <w:ind w:left="5760" w:hanging="360"/>
      </w:pPr>
      <w:rPr>
        <w:rFonts w:ascii="Courier New" w:hAnsi="Courier New" w:hint="default"/>
      </w:rPr>
    </w:lvl>
    <w:lvl w:ilvl="8" w:tplc="2E9674E0">
      <w:start w:val="1"/>
      <w:numFmt w:val="bullet"/>
      <w:lvlText w:val=""/>
      <w:lvlJc w:val="left"/>
      <w:pPr>
        <w:ind w:left="6480" w:hanging="360"/>
      </w:pPr>
      <w:rPr>
        <w:rFonts w:ascii="Wingdings" w:hAnsi="Wingdings" w:hint="default"/>
      </w:rPr>
    </w:lvl>
  </w:abstractNum>
  <w:abstractNum w:abstractNumId="4" w15:restartNumberingAfterBreak="0">
    <w:nsid w:val="1F274F59"/>
    <w:multiLevelType w:val="hybridMultilevel"/>
    <w:tmpl w:val="9224D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275BC0"/>
    <w:multiLevelType w:val="hybridMultilevel"/>
    <w:tmpl w:val="39B658BA"/>
    <w:lvl w:ilvl="0" w:tplc="2CF669A8">
      <w:start w:val="1"/>
      <w:numFmt w:val="bullet"/>
      <w:lvlText w:val="·"/>
      <w:lvlJc w:val="left"/>
      <w:pPr>
        <w:ind w:left="720" w:hanging="360"/>
      </w:pPr>
      <w:rPr>
        <w:rFonts w:ascii="Symbol" w:hAnsi="Symbol" w:hint="default"/>
      </w:rPr>
    </w:lvl>
    <w:lvl w:ilvl="1" w:tplc="BF940820">
      <w:start w:val="1"/>
      <w:numFmt w:val="bullet"/>
      <w:lvlText w:val="o"/>
      <w:lvlJc w:val="left"/>
      <w:pPr>
        <w:ind w:left="1440" w:hanging="360"/>
      </w:pPr>
      <w:rPr>
        <w:rFonts w:ascii="&quot;Courier New&quot;" w:hAnsi="&quot;Courier New&quot;" w:hint="default"/>
      </w:rPr>
    </w:lvl>
    <w:lvl w:ilvl="2" w:tplc="FD5E8658">
      <w:start w:val="1"/>
      <w:numFmt w:val="bullet"/>
      <w:lvlText w:val=""/>
      <w:lvlJc w:val="left"/>
      <w:pPr>
        <w:ind w:left="2160" w:hanging="360"/>
      </w:pPr>
      <w:rPr>
        <w:rFonts w:ascii="Wingdings" w:hAnsi="Wingdings" w:hint="default"/>
      </w:rPr>
    </w:lvl>
    <w:lvl w:ilvl="3" w:tplc="5810EA5C">
      <w:start w:val="1"/>
      <w:numFmt w:val="bullet"/>
      <w:lvlText w:val=""/>
      <w:lvlJc w:val="left"/>
      <w:pPr>
        <w:ind w:left="2880" w:hanging="360"/>
      </w:pPr>
      <w:rPr>
        <w:rFonts w:ascii="Symbol" w:hAnsi="Symbol" w:hint="default"/>
      </w:rPr>
    </w:lvl>
    <w:lvl w:ilvl="4" w:tplc="67A0D8D0">
      <w:start w:val="1"/>
      <w:numFmt w:val="bullet"/>
      <w:lvlText w:val="o"/>
      <w:lvlJc w:val="left"/>
      <w:pPr>
        <w:ind w:left="3600" w:hanging="360"/>
      </w:pPr>
      <w:rPr>
        <w:rFonts w:ascii="Courier New" w:hAnsi="Courier New" w:hint="default"/>
      </w:rPr>
    </w:lvl>
    <w:lvl w:ilvl="5" w:tplc="22289ED0">
      <w:start w:val="1"/>
      <w:numFmt w:val="bullet"/>
      <w:lvlText w:val=""/>
      <w:lvlJc w:val="left"/>
      <w:pPr>
        <w:ind w:left="4320" w:hanging="360"/>
      </w:pPr>
      <w:rPr>
        <w:rFonts w:ascii="Wingdings" w:hAnsi="Wingdings" w:hint="default"/>
      </w:rPr>
    </w:lvl>
    <w:lvl w:ilvl="6" w:tplc="436E1F7E">
      <w:start w:val="1"/>
      <w:numFmt w:val="bullet"/>
      <w:lvlText w:val=""/>
      <w:lvlJc w:val="left"/>
      <w:pPr>
        <w:ind w:left="5040" w:hanging="360"/>
      </w:pPr>
      <w:rPr>
        <w:rFonts w:ascii="Symbol" w:hAnsi="Symbol" w:hint="default"/>
      </w:rPr>
    </w:lvl>
    <w:lvl w:ilvl="7" w:tplc="826AAA20">
      <w:start w:val="1"/>
      <w:numFmt w:val="bullet"/>
      <w:lvlText w:val="o"/>
      <w:lvlJc w:val="left"/>
      <w:pPr>
        <w:ind w:left="5760" w:hanging="360"/>
      </w:pPr>
      <w:rPr>
        <w:rFonts w:ascii="Courier New" w:hAnsi="Courier New" w:hint="default"/>
      </w:rPr>
    </w:lvl>
    <w:lvl w:ilvl="8" w:tplc="FDC87460">
      <w:start w:val="1"/>
      <w:numFmt w:val="bullet"/>
      <w:lvlText w:val=""/>
      <w:lvlJc w:val="left"/>
      <w:pPr>
        <w:ind w:left="6480" w:hanging="360"/>
      </w:pPr>
      <w:rPr>
        <w:rFonts w:ascii="Wingdings" w:hAnsi="Wingdings" w:hint="default"/>
      </w:rPr>
    </w:lvl>
  </w:abstractNum>
  <w:abstractNum w:abstractNumId="6" w15:restartNumberingAfterBreak="0">
    <w:nsid w:val="339511DC"/>
    <w:multiLevelType w:val="hybridMultilevel"/>
    <w:tmpl w:val="9806ADE8"/>
    <w:lvl w:ilvl="0" w:tplc="2FC0685A">
      <w:start w:val="1"/>
      <w:numFmt w:val="bullet"/>
      <w:lvlText w:val=""/>
      <w:lvlJc w:val="left"/>
      <w:pPr>
        <w:ind w:left="720" w:hanging="360"/>
      </w:pPr>
      <w:rPr>
        <w:rFonts w:ascii="Symbol" w:hAnsi="Symbol" w:hint="default"/>
      </w:rPr>
    </w:lvl>
    <w:lvl w:ilvl="1" w:tplc="C9F40B66">
      <w:start w:val="1"/>
      <w:numFmt w:val="bullet"/>
      <w:lvlText w:val="o"/>
      <w:lvlJc w:val="left"/>
      <w:pPr>
        <w:ind w:left="1440" w:hanging="360"/>
      </w:pPr>
      <w:rPr>
        <w:rFonts w:ascii="Courier New" w:hAnsi="Courier New" w:hint="default"/>
      </w:rPr>
    </w:lvl>
    <w:lvl w:ilvl="2" w:tplc="CC80DBEE">
      <w:start w:val="1"/>
      <w:numFmt w:val="bullet"/>
      <w:lvlText w:val=""/>
      <w:lvlJc w:val="left"/>
      <w:pPr>
        <w:ind w:left="2160" w:hanging="360"/>
      </w:pPr>
      <w:rPr>
        <w:rFonts w:ascii="Wingdings" w:hAnsi="Wingdings" w:hint="default"/>
      </w:rPr>
    </w:lvl>
    <w:lvl w:ilvl="3" w:tplc="EE5012BE">
      <w:start w:val="1"/>
      <w:numFmt w:val="bullet"/>
      <w:lvlText w:val=""/>
      <w:lvlJc w:val="left"/>
      <w:pPr>
        <w:ind w:left="2880" w:hanging="360"/>
      </w:pPr>
      <w:rPr>
        <w:rFonts w:ascii="Symbol" w:hAnsi="Symbol" w:hint="default"/>
      </w:rPr>
    </w:lvl>
    <w:lvl w:ilvl="4" w:tplc="77AC8C62">
      <w:start w:val="1"/>
      <w:numFmt w:val="bullet"/>
      <w:lvlText w:val="o"/>
      <w:lvlJc w:val="left"/>
      <w:pPr>
        <w:ind w:left="3600" w:hanging="360"/>
      </w:pPr>
      <w:rPr>
        <w:rFonts w:ascii="Courier New" w:hAnsi="Courier New" w:hint="default"/>
      </w:rPr>
    </w:lvl>
    <w:lvl w:ilvl="5" w:tplc="05BC46E8">
      <w:start w:val="1"/>
      <w:numFmt w:val="bullet"/>
      <w:lvlText w:val=""/>
      <w:lvlJc w:val="left"/>
      <w:pPr>
        <w:ind w:left="4320" w:hanging="360"/>
      </w:pPr>
      <w:rPr>
        <w:rFonts w:ascii="Wingdings" w:hAnsi="Wingdings" w:hint="default"/>
      </w:rPr>
    </w:lvl>
    <w:lvl w:ilvl="6" w:tplc="8B6C288E">
      <w:start w:val="1"/>
      <w:numFmt w:val="bullet"/>
      <w:lvlText w:val=""/>
      <w:lvlJc w:val="left"/>
      <w:pPr>
        <w:ind w:left="5040" w:hanging="360"/>
      </w:pPr>
      <w:rPr>
        <w:rFonts w:ascii="Symbol" w:hAnsi="Symbol" w:hint="default"/>
      </w:rPr>
    </w:lvl>
    <w:lvl w:ilvl="7" w:tplc="58785874">
      <w:start w:val="1"/>
      <w:numFmt w:val="bullet"/>
      <w:lvlText w:val="o"/>
      <w:lvlJc w:val="left"/>
      <w:pPr>
        <w:ind w:left="5760" w:hanging="360"/>
      </w:pPr>
      <w:rPr>
        <w:rFonts w:ascii="Courier New" w:hAnsi="Courier New" w:hint="default"/>
      </w:rPr>
    </w:lvl>
    <w:lvl w:ilvl="8" w:tplc="CCD0D748">
      <w:start w:val="1"/>
      <w:numFmt w:val="bullet"/>
      <w:lvlText w:val=""/>
      <w:lvlJc w:val="left"/>
      <w:pPr>
        <w:ind w:left="6480" w:hanging="360"/>
      </w:pPr>
      <w:rPr>
        <w:rFonts w:ascii="Wingdings" w:hAnsi="Wingdings" w:hint="default"/>
      </w:rPr>
    </w:lvl>
  </w:abstractNum>
  <w:abstractNum w:abstractNumId="7" w15:restartNumberingAfterBreak="0">
    <w:nsid w:val="4E8D3B0D"/>
    <w:multiLevelType w:val="hybridMultilevel"/>
    <w:tmpl w:val="B13610B6"/>
    <w:lvl w:ilvl="0" w:tplc="5A0A955A">
      <w:start w:val="1"/>
      <w:numFmt w:val="bullet"/>
      <w:lvlText w:val=""/>
      <w:lvlJc w:val="left"/>
      <w:pPr>
        <w:ind w:left="720" w:hanging="360"/>
      </w:pPr>
      <w:rPr>
        <w:rFonts w:ascii="Symbol" w:hAnsi="Symbol" w:hint="default"/>
      </w:rPr>
    </w:lvl>
    <w:lvl w:ilvl="1" w:tplc="1AD4A126">
      <w:start w:val="1"/>
      <w:numFmt w:val="bullet"/>
      <w:lvlText w:val="o"/>
      <w:lvlJc w:val="left"/>
      <w:pPr>
        <w:ind w:left="1440" w:hanging="360"/>
      </w:pPr>
      <w:rPr>
        <w:rFonts w:ascii="Courier New" w:hAnsi="Courier New" w:hint="default"/>
      </w:rPr>
    </w:lvl>
    <w:lvl w:ilvl="2" w:tplc="B6D470A8">
      <w:start w:val="1"/>
      <w:numFmt w:val="bullet"/>
      <w:lvlText w:val=""/>
      <w:lvlJc w:val="left"/>
      <w:pPr>
        <w:ind w:left="2160" w:hanging="360"/>
      </w:pPr>
      <w:rPr>
        <w:rFonts w:ascii="Wingdings" w:hAnsi="Wingdings" w:hint="default"/>
      </w:rPr>
    </w:lvl>
    <w:lvl w:ilvl="3" w:tplc="5E728F84">
      <w:start w:val="1"/>
      <w:numFmt w:val="bullet"/>
      <w:lvlText w:val=""/>
      <w:lvlJc w:val="left"/>
      <w:pPr>
        <w:ind w:left="2880" w:hanging="360"/>
      </w:pPr>
      <w:rPr>
        <w:rFonts w:ascii="Symbol" w:hAnsi="Symbol" w:hint="default"/>
      </w:rPr>
    </w:lvl>
    <w:lvl w:ilvl="4" w:tplc="4E80EF6E">
      <w:start w:val="1"/>
      <w:numFmt w:val="bullet"/>
      <w:lvlText w:val="o"/>
      <w:lvlJc w:val="left"/>
      <w:pPr>
        <w:ind w:left="3600" w:hanging="360"/>
      </w:pPr>
      <w:rPr>
        <w:rFonts w:ascii="Courier New" w:hAnsi="Courier New" w:hint="default"/>
      </w:rPr>
    </w:lvl>
    <w:lvl w:ilvl="5" w:tplc="F1F28BF8">
      <w:start w:val="1"/>
      <w:numFmt w:val="bullet"/>
      <w:lvlText w:val=""/>
      <w:lvlJc w:val="left"/>
      <w:pPr>
        <w:ind w:left="4320" w:hanging="360"/>
      </w:pPr>
      <w:rPr>
        <w:rFonts w:ascii="Wingdings" w:hAnsi="Wingdings" w:hint="default"/>
      </w:rPr>
    </w:lvl>
    <w:lvl w:ilvl="6" w:tplc="1C9615A8">
      <w:start w:val="1"/>
      <w:numFmt w:val="bullet"/>
      <w:lvlText w:val=""/>
      <w:lvlJc w:val="left"/>
      <w:pPr>
        <w:ind w:left="5040" w:hanging="360"/>
      </w:pPr>
      <w:rPr>
        <w:rFonts w:ascii="Symbol" w:hAnsi="Symbol" w:hint="default"/>
      </w:rPr>
    </w:lvl>
    <w:lvl w:ilvl="7" w:tplc="2744CD76">
      <w:start w:val="1"/>
      <w:numFmt w:val="bullet"/>
      <w:lvlText w:val="o"/>
      <w:lvlJc w:val="left"/>
      <w:pPr>
        <w:ind w:left="5760" w:hanging="360"/>
      </w:pPr>
      <w:rPr>
        <w:rFonts w:ascii="Courier New" w:hAnsi="Courier New" w:hint="default"/>
      </w:rPr>
    </w:lvl>
    <w:lvl w:ilvl="8" w:tplc="BB8C7AAC">
      <w:start w:val="1"/>
      <w:numFmt w:val="bullet"/>
      <w:lvlText w:val=""/>
      <w:lvlJc w:val="left"/>
      <w:pPr>
        <w:ind w:left="6480" w:hanging="360"/>
      </w:pPr>
      <w:rPr>
        <w:rFonts w:ascii="Wingdings" w:hAnsi="Wingdings" w:hint="default"/>
      </w:rPr>
    </w:lvl>
  </w:abstractNum>
  <w:abstractNum w:abstractNumId="8" w15:restartNumberingAfterBreak="0">
    <w:nsid w:val="58D36E5A"/>
    <w:multiLevelType w:val="hybridMultilevel"/>
    <w:tmpl w:val="8CD2BB1C"/>
    <w:lvl w:ilvl="0" w:tplc="DBEA3B8A">
      <w:start w:val="1"/>
      <w:numFmt w:val="bullet"/>
      <w:lvlText w:val=""/>
      <w:lvlJc w:val="left"/>
      <w:pPr>
        <w:ind w:left="720" w:hanging="360"/>
      </w:pPr>
      <w:rPr>
        <w:rFonts w:ascii="Symbol" w:hAnsi="Symbol" w:hint="default"/>
      </w:rPr>
    </w:lvl>
    <w:lvl w:ilvl="1" w:tplc="A088064E">
      <w:start w:val="1"/>
      <w:numFmt w:val="bullet"/>
      <w:lvlText w:val="o"/>
      <w:lvlJc w:val="left"/>
      <w:pPr>
        <w:ind w:left="1440" w:hanging="360"/>
      </w:pPr>
      <w:rPr>
        <w:rFonts w:ascii="Courier New" w:hAnsi="Courier New" w:hint="default"/>
      </w:rPr>
    </w:lvl>
    <w:lvl w:ilvl="2" w:tplc="1B8AFB4A">
      <w:start w:val="1"/>
      <w:numFmt w:val="bullet"/>
      <w:lvlText w:val=""/>
      <w:lvlJc w:val="left"/>
      <w:pPr>
        <w:ind w:left="2160" w:hanging="360"/>
      </w:pPr>
      <w:rPr>
        <w:rFonts w:ascii="Wingdings" w:hAnsi="Wingdings" w:hint="default"/>
      </w:rPr>
    </w:lvl>
    <w:lvl w:ilvl="3" w:tplc="CD76DBC6">
      <w:start w:val="1"/>
      <w:numFmt w:val="bullet"/>
      <w:lvlText w:val=""/>
      <w:lvlJc w:val="left"/>
      <w:pPr>
        <w:ind w:left="2880" w:hanging="360"/>
      </w:pPr>
      <w:rPr>
        <w:rFonts w:ascii="Symbol" w:hAnsi="Symbol" w:hint="default"/>
      </w:rPr>
    </w:lvl>
    <w:lvl w:ilvl="4" w:tplc="F77AA3BC">
      <w:start w:val="1"/>
      <w:numFmt w:val="bullet"/>
      <w:lvlText w:val="o"/>
      <w:lvlJc w:val="left"/>
      <w:pPr>
        <w:ind w:left="3600" w:hanging="360"/>
      </w:pPr>
      <w:rPr>
        <w:rFonts w:ascii="Courier New" w:hAnsi="Courier New" w:hint="default"/>
      </w:rPr>
    </w:lvl>
    <w:lvl w:ilvl="5" w:tplc="CE982592">
      <w:start w:val="1"/>
      <w:numFmt w:val="bullet"/>
      <w:lvlText w:val=""/>
      <w:lvlJc w:val="left"/>
      <w:pPr>
        <w:ind w:left="4320" w:hanging="360"/>
      </w:pPr>
      <w:rPr>
        <w:rFonts w:ascii="Wingdings" w:hAnsi="Wingdings" w:hint="default"/>
      </w:rPr>
    </w:lvl>
    <w:lvl w:ilvl="6" w:tplc="D1D0D8E2">
      <w:start w:val="1"/>
      <w:numFmt w:val="bullet"/>
      <w:lvlText w:val=""/>
      <w:lvlJc w:val="left"/>
      <w:pPr>
        <w:ind w:left="5040" w:hanging="360"/>
      </w:pPr>
      <w:rPr>
        <w:rFonts w:ascii="Symbol" w:hAnsi="Symbol" w:hint="default"/>
      </w:rPr>
    </w:lvl>
    <w:lvl w:ilvl="7" w:tplc="084EEC1E">
      <w:start w:val="1"/>
      <w:numFmt w:val="bullet"/>
      <w:lvlText w:val="o"/>
      <w:lvlJc w:val="left"/>
      <w:pPr>
        <w:ind w:left="5760" w:hanging="360"/>
      </w:pPr>
      <w:rPr>
        <w:rFonts w:ascii="Courier New" w:hAnsi="Courier New" w:hint="default"/>
      </w:rPr>
    </w:lvl>
    <w:lvl w:ilvl="8" w:tplc="E4D2F1B6">
      <w:start w:val="1"/>
      <w:numFmt w:val="bullet"/>
      <w:lvlText w:val=""/>
      <w:lvlJc w:val="left"/>
      <w:pPr>
        <w:ind w:left="6480" w:hanging="360"/>
      </w:pPr>
      <w:rPr>
        <w:rFonts w:ascii="Wingdings" w:hAnsi="Wingdings" w:hint="default"/>
      </w:rPr>
    </w:lvl>
  </w:abstractNum>
  <w:abstractNum w:abstractNumId="9" w15:restartNumberingAfterBreak="0">
    <w:nsid w:val="5EFA6662"/>
    <w:multiLevelType w:val="hybridMultilevel"/>
    <w:tmpl w:val="23248BC6"/>
    <w:lvl w:ilvl="0" w:tplc="B49A2684">
      <w:start w:val="1"/>
      <w:numFmt w:val="bullet"/>
      <w:lvlText w:val=""/>
      <w:lvlJc w:val="left"/>
      <w:pPr>
        <w:ind w:left="720" w:hanging="360"/>
      </w:pPr>
      <w:rPr>
        <w:rFonts w:ascii="Symbol" w:hAnsi="Symbol" w:hint="default"/>
      </w:rPr>
    </w:lvl>
    <w:lvl w:ilvl="1" w:tplc="137854CE">
      <w:start w:val="1"/>
      <w:numFmt w:val="bullet"/>
      <w:lvlText w:val="o"/>
      <w:lvlJc w:val="left"/>
      <w:pPr>
        <w:ind w:left="1440" w:hanging="360"/>
      </w:pPr>
      <w:rPr>
        <w:rFonts w:ascii="Courier New" w:hAnsi="Courier New" w:hint="default"/>
      </w:rPr>
    </w:lvl>
    <w:lvl w:ilvl="2" w:tplc="CDACC1CE">
      <w:start w:val="1"/>
      <w:numFmt w:val="bullet"/>
      <w:lvlText w:val=""/>
      <w:lvlJc w:val="left"/>
      <w:pPr>
        <w:ind w:left="2160" w:hanging="360"/>
      </w:pPr>
      <w:rPr>
        <w:rFonts w:ascii="Wingdings" w:hAnsi="Wingdings" w:hint="default"/>
      </w:rPr>
    </w:lvl>
    <w:lvl w:ilvl="3" w:tplc="7944C14A">
      <w:start w:val="1"/>
      <w:numFmt w:val="bullet"/>
      <w:lvlText w:val=""/>
      <w:lvlJc w:val="left"/>
      <w:pPr>
        <w:ind w:left="2880" w:hanging="360"/>
      </w:pPr>
      <w:rPr>
        <w:rFonts w:ascii="Symbol" w:hAnsi="Symbol" w:hint="default"/>
      </w:rPr>
    </w:lvl>
    <w:lvl w:ilvl="4" w:tplc="C94E6B1E">
      <w:start w:val="1"/>
      <w:numFmt w:val="bullet"/>
      <w:lvlText w:val="o"/>
      <w:lvlJc w:val="left"/>
      <w:pPr>
        <w:ind w:left="3600" w:hanging="360"/>
      </w:pPr>
      <w:rPr>
        <w:rFonts w:ascii="Courier New" w:hAnsi="Courier New" w:hint="default"/>
      </w:rPr>
    </w:lvl>
    <w:lvl w:ilvl="5" w:tplc="D6DEC23A">
      <w:start w:val="1"/>
      <w:numFmt w:val="bullet"/>
      <w:lvlText w:val=""/>
      <w:lvlJc w:val="left"/>
      <w:pPr>
        <w:ind w:left="4320" w:hanging="360"/>
      </w:pPr>
      <w:rPr>
        <w:rFonts w:ascii="Wingdings" w:hAnsi="Wingdings" w:hint="default"/>
      </w:rPr>
    </w:lvl>
    <w:lvl w:ilvl="6" w:tplc="D26C03C6">
      <w:start w:val="1"/>
      <w:numFmt w:val="bullet"/>
      <w:lvlText w:val=""/>
      <w:lvlJc w:val="left"/>
      <w:pPr>
        <w:ind w:left="5040" w:hanging="360"/>
      </w:pPr>
      <w:rPr>
        <w:rFonts w:ascii="Symbol" w:hAnsi="Symbol" w:hint="default"/>
      </w:rPr>
    </w:lvl>
    <w:lvl w:ilvl="7" w:tplc="073E4DA8">
      <w:start w:val="1"/>
      <w:numFmt w:val="bullet"/>
      <w:lvlText w:val="o"/>
      <w:lvlJc w:val="left"/>
      <w:pPr>
        <w:ind w:left="5760" w:hanging="360"/>
      </w:pPr>
      <w:rPr>
        <w:rFonts w:ascii="Courier New" w:hAnsi="Courier New" w:hint="default"/>
      </w:rPr>
    </w:lvl>
    <w:lvl w:ilvl="8" w:tplc="98E2A07C">
      <w:start w:val="1"/>
      <w:numFmt w:val="bullet"/>
      <w:lvlText w:val=""/>
      <w:lvlJc w:val="left"/>
      <w:pPr>
        <w:ind w:left="6480" w:hanging="360"/>
      </w:pPr>
      <w:rPr>
        <w:rFonts w:ascii="Wingdings" w:hAnsi="Wingdings" w:hint="default"/>
      </w:rPr>
    </w:lvl>
  </w:abstractNum>
  <w:abstractNum w:abstractNumId="10" w15:restartNumberingAfterBreak="0">
    <w:nsid w:val="645C7C09"/>
    <w:multiLevelType w:val="hybridMultilevel"/>
    <w:tmpl w:val="4F921890"/>
    <w:lvl w:ilvl="0" w:tplc="BB74EA1A">
      <w:start w:val="1"/>
      <w:numFmt w:val="bullet"/>
      <w:lvlText w:val=""/>
      <w:lvlJc w:val="left"/>
      <w:pPr>
        <w:ind w:left="720" w:hanging="360"/>
      </w:pPr>
      <w:rPr>
        <w:rFonts w:ascii="Symbol" w:hAnsi="Symbol" w:hint="default"/>
      </w:rPr>
    </w:lvl>
    <w:lvl w:ilvl="1" w:tplc="6BF40DA4">
      <w:start w:val="1"/>
      <w:numFmt w:val="bullet"/>
      <w:lvlText w:val="o"/>
      <w:lvlJc w:val="left"/>
      <w:pPr>
        <w:ind w:left="1440" w:hanging="360"/>
      </w:pPr>
      <w:rPr>
        <w:rFonts w:ascii="Courier New" w:hAnsi="Courier New" w:hint="default"/>
      </w:rPr>
    </w:lvl>
    <w:lvl w:ilvl="2" w:tplc="8766FCD6">
      <w:start w:val="1"/>
      <w:numFmt w:val="bullet"/>
      <w:lvlText w:val=""/>
      <w:lvlJc w:val="left"/>
      <w:pPr>
        <w:ind w:left="2160" w:hanging="360"/>
      </w:pPr>
      <w:rPr>
        <w:rFonts w:ascii="Wingdings" w:hAnsi="Wingdings" w:hint="default"/>
      </w:rPr>
    </w:lvl>
    <w:lvl w:ilvl="3" w:tplc="2C981E3A">
      <w:start w:val="1"/>
      <w:numFmt w:val="bullet"/>
      <w:lvlText w:val=""/>
      <w:lvlJc w:val="left"/>
      <w:pPr>
        <w:ind w:left="2880" w:hanging="360"/>
      </w:pPr>
      <w:rPr>
        <w:rFonts w:ascii="Symbol" w:hAnsi="Symbol" w:hint="default"/>
      </w:rPr>
    </w:lvl>
    <w:lvl w:ilvl="4" w:tplc="0E7064C8">
      <w:start w:val="1"/>
      <w:numFmt w:val="bullet"/>
      <w:lvlText w:val="o"/>
      <w:lvlJc w:val="left"/>
      <w:pPr>
        <w:ind w:left="3600" w:hanging="360"/>
      </w:pPr>
      <w:rPr>
        <w:rFonts w:ascii="Courier New" w:hAnsi="Courier New" w:hint="default"/>
      </w:rPr>
    </w:lvl>
    <w:lvl w:ilvl="5" w:tplc="CD6EAEC6">
      <w:start w:val="1"/>
      <w:numFmt w:val="bullet"/>
      <w:lvlText w:val=""/>
      <w:lvlJc w:val="left"/>
      <w:pPr>
        <w:ind w:left="4320" w:hanging="360"/>
      </w:pPr>
      <w:rPr>
        <w:rFonts w:ascii="Wingdings" w:hAnsi="Wingdings" w:hint="default"/>
      </w:rPr>
    </w:lvl>
    <w:lvl w:ilvl="6" w:tplc="882A126E">
      <w:start w:val="1"/>
      <w:numFmt w:val="bullet"/>
      <w:lvlText w:val=""/>
      <w:lvlJc w:val="left"/>
      <w:pPr>
        <w:ind w:left="5040" w:hanging="360"/>
      </w:pPr>
      <w:rPr>
        <w:rFonts w:ascii="Symbol" w:hAnsi="Symbol" w:hint="default"/>
      </w:rPr>
    </w:lvl>
    <w:lvl w:ilvl="7" w:tplc="43FA340E">
      <w:start w:val="1"/>
      <w:numFmt w:val="bullet"/>
      <w:lvlText w:val="o"/>
      <w:lvlJc w:val="left"/>
      <w:pPr>
        <w:ind w:left="5760" w:hanging="360"/>
      </w:pPr>
      <w:rPr>
        <w:rFonts w:ascii="Courier New" w:hAnsi="Courier New" w:hint="default"/>
      </w:rPr>
    </w:lvl>
    <w:lvl w:ilvl="8" w:tplc="5762A290">
      <w:start w:val="1"/>
      <w:numFmt w:val="bullet"/>
      <w:lvlText w:val=""/>
      <w:lvlJc w:val="left"/>
      <w:pPr>
        <w:ind w:left="6480" w:hanging="360"/>
      </w:pPr>
      <w:rPr>
        <w:rFonts w:ascii="Wingdings" w:hAnsi="Wingdings" w:hint="default"/>
      </w:rPr>
    </w:lvl>
  </w:abstractNum>
  <w:abstractNum w:abstractNumId="11" w15:restartNumberingAfterBreak="0">
    <w:nsid w:val="660D56E2"/>
    <w:multiLevelType w:val="hybridMultilevel"/>
    <w:tmpl w:val="E56A905C"/>
    <w:lvl w:ilvl="0" w:tplc="926488C8">
      <w:start w:val="1"/>
      <w:numFmt w:val="bullet"/>
      <w:lvlText w:val=""/>
      <w:lvlJc w:val="left"/>
      <w:pPr>
        <w:ind w:left="720" w:hanging="360"/>
      </w:pPr>
      <w:rPr>
        <w:rFonts w:ascii="Symbol" w:hAnsi="Symbol" w:hint="default"/>
      </w:rPr>
    </w:lvl>
    <w:lvl w:ilvl="1" w:tplc="EB3E3A8A">
      <w:start w:val="1"/>
      <w:numFmt w:val="bullet"/>
      <w:lvlText w:val="o"/>
      <w:lvlJc w:val="left"/>
      <w:pPr>
        <w:ind w:left="1440" w:hanging="360"/>
      </w:pPr>
      <w:rPr>
        <w:rFonts w:ascii="Courier New" w:hAnsi="Courier New" w:hint="default"/>
      </w:rPr>
    </w:lvl>
    <w:lvl w:ilvl="2" w:tplc="1540B20E">
      <w:start w:val="1"/>
      <w:numFmt w:val="bullet"/>
      <w:lvlText w:val=""/>
      <w:lvlJc w:val="left"/>
      <w:pPr>
        <w:ind w:left="2160" w:hanging="360"/>
      </w:pPr>
      <w:rPr>
        <w:rFonts w:ascii="Wingdings" w:hAnsi="Wingdings" w:hint="default"/>
      </w:rPr>
    </w:lvl>
    <w:lvl w:ilvl="3" w:tplc="63B21C3C">
      <w:start w:val="1"/>
      <w:numFmt w:val="bullet"/>
      <w:lvlText w:val=""/>
      <w:lvlJc w:val="left"/>
      <w:pPr>
        <w:ind w:left="2880" w:hanging="360"/>
      </w:pPr>
      <w:rPr>
        <w:rFonts w:ascii="Symbol" w:hAnsi="Symbol" w:hint="default"/>
      </w:rPr>
    </w:lvl>
    <w:lvl w:ilvl="4" w:tplc="A2E6E4AA">
      <w:start w:val="1"/>
      <w:numFmt w:val="bullet"/>
      <w:lvlText w:val="o"/>
      <w:lvlJc w:val="left"/>
      <w:pPr>
        <w:ind w:left="3600" w:hanging="360"/>
      </w:pPr>
      <w:rPr>
        <w:rFonts w:ascii="Courier New" w:hAnsi="Courier New" w:hint="default"/>
      </w:rPr>
    </w:lvl>
    <w:lvl w:ilvl="5" w:tplc="EE143B24">
      <w:start w:val="1"/>
      <w:numFmt w:val="bullet"/>
      <w:lvlText w:val=""/>
      <w:lvlJc w:val="left"/>
      <w:pPr>
        <w:ind w:left="4320" w:hanging="360"/>
      </w:pPr>
      <w:rPr>
        <w:rFonts w:ascii="Wingdings" w:hAnsi="Wingdings" w:hint="default"/>
      </w:rPr>
    </w:lvl>
    <w:lvl w:ilvl="6" w:tplc="30464AFE">
      <w:start w:val="1"/>
      <w:numFmt w:val="bullet"/>
      <w:lvlText w:val=""/>
      <w:lvlJc w:val="left"/>
      <w:pPr>
        <w:ind w:left="5040" w:hanging="360"/>
      </w:pPr>
      <w:rPr>
        <w:rFonts w:ascii="Symbol" w:hAnsi="Symbol" w:hint="default"/>
      </w:rPr>
    </w:lvl>
    <w:lvl w:ilvl="7" w:tplc="506A7BD4">
      <w:start w:val="1"/>
      <w:numFmt w:val="bullet"/>
      <w:lvlText w:val="o"/>
      <w:lvlJc w:val="left"/>
      <w:pPr>
        <w:ind w:left="5760" w:hanging="360"/>
      </w:pPr>
      <w:rPr>
        <w:rFonts w:ascii="Courier New" w:hAnsi="Courier New" w:hint="default"/>
      </w:rPr>
    </w:lvl>
    <w:lvl w:ilvl="8" w:tplc="D19AADC2">
      <w:start w:val="1"/>
      <w:numFmt w:val="bullet"/>
      <w:lvlText w:val=""/>
      <w:lvlJc w:val="left"/>
      <w:pPr>
        <w:ind w:left="6480" w:hanging="360"/>
      </w:pPr>
      <w:rPr>
        <w:rFonts w:ascii="Wingdings" w:hAnsi="Wingdings" w:hint="default"/>
      </w:rPr>
    </w:lvl>
  </w:abstractNum>
  <w:abstractNum w:abstractNumId="12" w15:restartNumberingAfterBreak="0">
    <w:nsid w:val="7A983EF3"/>
    <w:multiLevelType w:val="hybridMultilevel"/>
    <w:tmpl w:val="A39ACD82"/>
    <w:lvl w:ilvl="0" w:tplc="93D28C30">
      <w:start w:val="1"/>
      <w:numFmt w:val="bullet"/>
      <w:lvlText w:val=""/>
      <w:lvlJc w:val="left"/>
      <w:pPr>
        <w:ind w:left="720" w:hanging="360"/>
      </w:pPr>
      <w:rPr>
        <w:rFonts w:ascii="Symbol" w:hAnsi="Symbol" w:hint="default"/>
      </w:rPr>
    </w:lvl>
    <w:lvl w:ilvl="1" w:tplc="6FB4A994">
      <w:start w:val="1"/>
      <w:numFmt w:val="bullet"/>
      <w:lvlText w:val="o"/>
      <w:lvlJc w:val="left"/>
      <w:pPr>
        <w:ind w:left="1440" w:hanging="360"/>
      </w:pPr>
      <w:rPr>
        <w:rFonts w:ascii="Courier New" w:hAnsi="Courier New" w:hint="default"/>
      </w:rPr>
    </w:lvl>
    <w:lvl w:ilvl="2" w:tplc="238C11A6">
      <w:start w:val="1"/>
      <w:numFmt w:val="bullet"/>
      <w:lvlText w:val=""/>
      <w:lvlJc w:val="left"/>
      <w:pPr>
        <w:ind w:left="2160" w:hanging="360"/>
      </w:pPr>
      <w:rPr>
        <w:rFonts w:ascii="Wingdings" w:hAnsi="Wingdings" w:hint="default"/>
      </w:rPr>
    </w:lvl>
    <w:lvl w:ilvl="3" w:tplc="5A389E0A">
      <w:start w:val="1"/>
      <w:numFmt w:val="bullet"/>
      <w:lvlText w:val=""/>
      <w:lvlJc w:val="left"/>
      <w:pPr>
        <w:ind w:left="2880" w:hanging="360"/>
      </w:pPr>
      <w:rPr>
        <w:rFonts w:ascii="Symbol" w:hAnsi="Symbol" w:hint="default"/>
      </w:rPr>
    </w:lvl>
    <w:lvl w:ilvl="4" w:tplc="5E8EC568">
      <w:start w:val="1"/>
      <w:numFmt w:val="bullet"/>
      <w:lvlText w:val="o"/>
      <w:lvlJc w:val="left"/>
      <w:pPr>
        <w:ind w:left="3600" w:hanging="360"/>
      </w:pPr>
      <w:rPr>
        <w:rFonts w:ascii="Courier New" w:hAnsi="Courier New" w:hint="default"/>
      </w:rPr>
    </w:lvl>
    <w:lvl w:ilvl="5" w:tplc="B65A49F4">
      <w:start w:val="1"/>
      <w:numFmt w:val="bullet"/>
      <w:lvlText w:val=""/>
      <w:lvlJc w:val="left"/>
      <w:pPr>
        <w:ind w:left="4320" w:hanging="360"/>
      </w:pPr>
      <w:rPr>
        <w:rFonts w:ascii="Wingdings" w:hAnsi="Wingdings" w:hint="default"/>
      </w:rPr>
    </w:lvl>
    <w:lvl w:ilvl="6" w:tplc="AEA0A1E8">
      <w:start w:val="1"/>
      <w:numFmt w:val="bullet"/>
      <w:lvlText w:val=""/>
      <w:lvlJc w:val="left"/>
      <w:pPr>
        <w:ind w:left="5040" w:hanging="360"/>
      </w:pPr>
      <w:rPr>
        <w:rFonts w:ascii="Symbol" w:hAnsi="Symbol" w:hint="default"/>
      </w:rPr>
    </w:lvl>
    <w:lvl w:ilvl="7" w:tplc="F1EEFBB2">
      <w:start w:val="1"/>
      <w:numFmt w:val="bullet"/>
      <w:lvlText w:val="o"/>
      <w:lvlJc w:val="left"/>
      <w:pPr>
        <w:ind w:left="5760" w:hanging="360"/>
      </w:pPr>
      <w:rPr>
        <w:rFonts w:ascii="Courier New" w:hAnsi="Courier New" w:hint="default"/>
      </w:rPr>
    </w:lvl>
    <w:lvl w:ilvl="8" w:tplc="813AF9BC">
      <w:start w:val="1"/>
      <w:numFmt w:val="bullet"/>
      <w:lvlText w:val=""/>
      <w:lvlJc w:val="left"/>
      <w:pPr>
        <w:ind w:left="6480" w:hanging="360"/>
      </w:pPr>
      <w:rPr>
        <w:rFonts w:ascii="Wingdings" w:hAnsi="Wingdings" w:hint="default"/>
      </w:rPr>
    </w:lvl>
  </w:abstractNum>
  <w:num w:numId="1" w16cid:durableId="732657067">
    <w:abstractNumId w:val="12"/>
  </w:num>
  <w:num w:numId="2" w16cid:durableId="1782189869">
    <w:abstractNumId w:val="0"/>
  </w:num>
  <w:num w:numId="3" w16cid:durableId="205915087">
    <w:abstractNumId w:val="7"/>
  </w:num>
  <w:num w:numId="4" w16cid:durableId="2034914149">
    <w:abstractNumId w:val="5"/>
  </w:num>
  <w:num w:numId="5" w16cid:durableId="284580782">
    <w:abstractNumId w:val="9"/>
  </w:num>
  <w:num w:numId="6" w16cid:durableId="1720934553">
    <w:abstractNumId w:val="10"/>
  </w:num>
  <w:num w:numId="7" w16cid:durableId="585072356">
    <w:abstractNumId w:val="11"/>
  </w:num>
  <w:num w:numId="8" w16cid:durableId="1010454065">
    <w:abstractNumId w:val="2"/>
  </w:num>
  <w:num w:numId="9" w16cid:durableId="1442610325">
    <w:abstractNumId w:val="8"/>
  </w:num>
  <w:num w:numId="10" w16cid:durableId="1290017207">
    <w:abstractNumId w:val="3"/>
  </w:num>
  <w:num w:numId="11" w16cid:durableId="827937709">
    <w:abstractNumId w:val="1"/>
  </w:num>
  <w:num w:numId="12" w16cid:durableId="266890139">
    <w:abstractNumId w:val="6"/>
  </w:num>
  <w:num w:numId="13" w16cid:durableId="15838783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8D51A3"/>
    <w:rsid w:val="000015B8"/>
    <w:rsid w:val="00023739"/>
    <w:rsid w:val="00097064"/>
    <w:rsid w:val="000B520A"/>
    <w:rsid w:val="000D7D0E"/>
    <w:rsid w:val="001B2682"/>
    <w:rsid w:val="001E45BD"/>
    <w:rsid w:val="00245181"/>
    <w:rsid w:val="00271830"/>
    <w:rsid w:val="00296C46"/>
    <w:rsid w:val="002B14B1"/>
    <w:rsid w:val="002F71A6"/>
    <w:rsid w:val="002F9176"/>
    <w:rsid w:val="00312F71"/>
    <w:rsid w:val="00407FC7"/>
    <w:rsid w:val="00440D89"/>
    <w:rsid w:val="00451F19"/>
    <w:rsid w:val="004612CB"/>
    <w:rsid w:val="004C51B5"/>
    <w:rsid w:val="004E42A8"/>
    <w:rsid w:val="00590CBA"/>
    <w:rsid w:val="005926D4"/>
    <w:rsid w:val="005D5618"/>
    <w:rsid w:val="00652541"/>
    <w:rsid w:val="00705158"/>
    <w:rsid w:val="00783A70"/>
    <w:rsid w:val="007E3346"/>
    <w:rsid w:val="00865B49"/>
    <w:rsid w:val="008862E0"/>
    <w:rsid w:val="008918BB"/>
    <w:rsid w:val="00892179"/>
    <w:rsid w:val="0090324A"/>
    <w:rsid w:val="00922C1E"/>
    <w:rsid w:val="00935B27"/>
    <w:rsid w:val="009A35E7"/>
    <w:rsid w:val="00A92864"/>
    <w:rsid w:val="00AA1EFE"/>
    <w:rsid w:val="00AA390B"/>
    <w:rsid w:val="00AF74AD"/>
    <w:rsid w:val="00AF7C29"/>
    <w:rsid w:val="00B07962"/>
    <w:rsid w:val="00B1268E"/>
    <w:rsid w:val="00B16D82"/>
    <w:rsid w:val="00B26368"/>
    <w:rsid w:val="00BB24EB"/>
    <w:rsid w:val="00C82F77"/>
    <w:rsid w:val="00CA6DE2"/>
    <w:rsid w:val="00CB6616"/>
    <w:rsid w:val="00CC32C0"/>
    <w:rsid w:val="00CC52C8"/>
    <w:rsid w:val="00D90066"/>
    <w:rsid w:val="00D92870"/>
    <w:rsid w:val="00D96EBE"/>
    <w:rsid w:val="00E97198"/>
    <w:rsid w:val="00EC481A"/>
    <w:rsid w:val="00F03153"/>
    <w:rsid w:val="00F855EF"/>
    <w:rsid w:val="00FD42FA"/>
    <w:rsid w:val="00FE4711"/>
    <w:rsid w:val="01083CC7"/>
    <w:rsid w:val="012825B6"/>
    <w:rsid w:val="015DAFD7"/>
    <w:rsid w:val="01897E69"/>
    <w:rsid w:val="01A38190"/>
    <w:rsid w:val="01DCB522"/>
    <w:rsid w:val="021232BF"/>
    <w:rsid w:val="022EF506"/>
    <w:rsid w:val="028FC6BF"/>
    <w:rsid w:val="029A79CE"/>
    <w:rsid w:val="02A5FDDC"/>
    <w:rsid w:val="02B5701F"/>
    <w:rsid w:val="02C2479F"/>
    <w:rsid w:val="02F4002D"/>
    <w:rsid w:val="030E6751"/>
    <w:rsid w:val="03848768"/>
    <w:rsid w:val="03AE0320"/>
    <w:rsid w:val="03CAFBE9"/>
    <w:rsid w:val="03E931D3"/>
    <w:rsid w:val="04C9A429"/>
    <w:rsid w:val="050177FB"/>
    <w:rsid w:val="053608F4"/>
    <w:rsid w:val="05416C67"/>
    <w:rsid w:val="0545A353"/>
    <w:rsid w:val="05B993F0"/>
    <w:rsid w:val="05CE0A7B"/>
    <w:rsid w:val="05E95CAB"/>
    <w:rsid w:val="05F053E1"/>
    <w:rsid w:val="060675C5"/>
    <w:rsid w:val="0645DAD5"/>
    <w:rsid w:val="06481651"/>
    <w:rsid w:val="0658A604"/>
    <w:rsid w:val="0672127C"/>
    <w:rsid w:val="06A144B9"/>
    <w:rsid w:val="070EC710"/>
    <w:rsid w:val="072EBF9E"/>
    <w:rsid w:val="07B8EFCC"/>
    <w:rsid w:val="07FFA5C1"/>
    <w:rsid w:val="0821563E"/>
    <w:rsid w:val="08606B67"/>
    <w:rsid w:val="0895E246"/>
    <w:rsid w:val="08B3AF26"/>
    <w:rsid w:val="08C26494"/>
    <w:rsid w:val="08CDD312"/>
    <w:rsid w:val="08DE9671"/>
    <w:rsid w:val="08FDF6EB"/>
    <w:rsid w:val="090B90BD"/>
    <w:rsid w:val="09322B33"/>
    <w:rsid w:val="09378BDB"/>
    <w:rsid w:val="0964CBB6"/>
    <w:rsid w:val="096F6782"/>
    <w:rsid w:val="09AFDDC5"/>
    <w:rsid w:val="09C2567F"/>
    <w:rsid w:val="0A1A16FB"/>
    <w:rsid w:val="0A9C1D8D"/>
    <w:rsid w:val="0B4E0519"/>
    <w:rsid w:val="0B8569AE"/>
    <w:rsid w:val="0BF5E064"/>
    <w:rsid w:val="0C3117B2"/>
    <w:rsid w:val="0CE42A7D"/>
    <w:rsid w:val="0D1E29FD"/>
    <w:rsid w:val="0D31CCAD"/>
    <w:rsid w:val="0D5051DF"/>
    <w:rsid w:val="0D72B746"/>
    <w:rsid w:val="0DDC7564"/>
    <w:rsid w:val="0E22C281"/>
    <w:rsid w:val="0E8984AF"/>
    <w:rsid w:val="0F585535"/>
    <w:rsid w:val="0F80A59B"/>
    <w:rsid w:val="0F82F4D7"/>
    <w:rsid w:val="0FCF09B9"/>
    <w:rsid w:val="0FD7BB3F"/>
    <w:rsid w:val="1029940C"/>
    <w:rsid w:val="103B3111"/>
    <w:rsid w:val="10681B04"/>
    <w:rsid w:val="10A09C81"/>
    <w:rsid w:val="10B255D5"/>
    <w:rsid w:val="10E477C1"/>
    <w:rsid w:val="110C87C7"/>
    <w:rsid w:val="1111916A"/>
    <w:rsid w:val="1176F6B6"/>
    <w:rsid w:val="1186F1E4"/>
    <w:rsid w:val="12080161"/>
    <w:rsid w:val="122823AE"/>
    <w:rsid w:val="124B67CC"/>
    <w:rsid w:val="12528A5F"/>
    <w:rsid w:val="128028DF"/>
    <w:rsid w:val="129C1E49"/>
    <w:rsid w:val="12DF2280"/>
    <w:rsid w:val="12F633A4"/>
    <w:rsid w:val="131FE9E8"/>
    <w:rsid w:val="13647ED2"/>
    <w:rsid w:val="13858DAB"/>
    <w:rsid w:val="138C7444"/>
    <w:rsid w:val="13CB1490"/>
    <w:rsid w:val="13D2C475"/>
    <w:rsid w:val="13DACA29"/>
    <w:rsid w:val="13E9F697"/>
    <w:rsid w:val="14138FC5"/>
    <w:rsid w:val="14361B5B"/>
    <w:rsid w:val="148B4651"/>
    <w:rsid w:val="153464E6"/>
    <w:rsid w:val="15372FD7"/>
    <w:rsid w:val="1545C7DB"/>
    <w:rsid w:val="1585C6F8"/>
    <w:rsid w:val="15ABD665"/>
    <w:rsid w:val="15C8BA9A"/>
    <w:rsid w:val="16BC59E8"/>
    <w:rsid w:val="16D5E1D4"/>
    <w:rsid w:val="16DB912A"/>
    <w:rsid w:val="173AB572"/>
    <w:rsid w:val="17686F4C"/>
    <w:rsid w:val="17D132A9"/>
    <w:rsid w:val="17F41889"/>
    <w:rsid w:val="183F678E"/>
    <w:rsid w:val="18605EAB"/>
    <w:rsid w:val="187B0081"/>
    <w:rsid w:val="18825A74"/>
    <w:rsid w:val="18A0418F"/>
    <w:rsid w:val="18AD0758"/>
    <w:rsid w:val="18F0F320"/>
    <w:rsid w:val="193D44BC"/>
    <w:rsid w:val="1974BCDE"/>
    <w:rsid w:val="199BF2FE"/>
    <w:rsid w:val="19FBA75D"/>
    <w:rsid w:val="1A0EB268"/>
    <w:rsid w:val="1AD7388A"/>
    <w:rsid w:val="1B2AFBCD"/>
    <w:rsid w:val="1B378EED"/>
    <w:rsid w:val="1B7C8B54"/>
    <w:rsid w:val="1BA3A66A"/>
    <w:rsid w:val="1BBDFDF8"/>
    <w:rsid w:val="1BE6ACAB"/>
    <w:rsid w:val="1C1CB961"/>
    <w:rsid w:val="1C204A1A"/>
    <w:rsid w:val="1C2343A3"/>
    <w:rsid w:val="1C362434"/>
    <w:rsid w:val="1C6177DF"/>
    <w:rsid w:val="1C693140"/>
    <w:rsid w:val="1CA99F72"/>
    <w:rsid w:val="1D0CD422"/>
    <w:rsid w:val="1D452358"/>
    <w:rsid w:val="1DD45B3E"/>
    <w:rsid w:val="1DE49557"/>
    <w:rsid w:val="1E3BC5DE"/>
    <w:rsid w:val="1E505057"/>
    <w:rsid w:val="1E629C8F"/>
    <w:rsid w:val="1E7F3E43"/>
    <w:rsid w:val="1E90BBDE"/>
    <w:rsid w:val="1EC4E9C0"/>
    <w:rsid w:val="1F1E223E"/>
    <w:rsid w:val="1F6F1E91"/>
    <w:rsid w:val="1FCC16A2"/>
    <w:rsid w:val="1FD4B6AC"/>
    <w:rsid w:val="204A7973"/>
    <w:rsid w:val="20B1B598"/>
    <w:rsid w:val="215AE0C9"/>
    <w:rsid w:val="2173B700"/>
    <w:rsid w:val="21760C0E"/>
    <w:rsid w:val="21813A69"/>
    <w:rsid w:val="2185F36F"/>
    <w:rsid w:val="219054F9"/>
    <w:rsid w:val="21AEBAD9"/>
    <w:rsid w:val="21AFB7EE"/>
    <w:rsid w:val="21B2336B"/>
    <w:rsid w:val="227C2A0A"/>
    <w:rsid w:val="22B42CC5"/>
    <w:rsid w:val="22C6C37D"/>
    <w:rsid w:val="2313E123"/>
    <w:rsid w:val="23275682"/>
    <w:rsid w:val="2337D784"/>
    <w:rsid w:val="233C920F"/>
    <w:rsid w:val="23413D12"/>
    <w:rsid w:val="234403D9"/>
    <w:rsid w:val="23C60E06"/>
    <w:rsid w:val="23D5EB05"/>
    <w:rsid w:val="2433BF01"/>
    <w:rsid w:val="2492EF2A"/>
    <w:rsid w:val="24CFCF99"/>
    <w:rsid w:val="24DAB4F7"/>
    <w:rsid w:val="257E887D"/>
    <w:rsid w:val="2583D387"/>
    <w:rsid w:val="25C76360"/>
    <w:rsid w:val="26085A25"/>
    <w:rsid w:val="260920F7"/>
    <w:rsid w:val="2650BC43"/>
    <w:rsid w:val="266A9464"/>
    <w:rsid w:val="26A0929A"/>
    <w:rsid w:val="2763EF3E"/>
    <w:rsid w:val="27B1678F"/>
    <w:rsid w:val="27E916DD"/>
    <w:rsid w:val="27FF2028"/>
    <w:rsid w:val="28869F31"/>
    <w:rsid w:val="28EB2AE2"/>
    <w:rsid w:val="28ECB7EE"/>
    <w:rsid w:val="29610395"/>
    <w:rsid w:val="29FB011D"/>
    <w:rsid w:val="2A2FB674"/>
    <w:rsid w:val="2A3D6D36"/>
    <w:rsid w:val="2A44F8B1"/>
    <w:rsid w:val="2A45D773"/>
    <w:rsid w:val="2AAF8B56"/>
    <w:rsid w:val="2B1F56C0"/>
    <w:rsid w:val="2B2B6EC4"/>
    <w:rsid w:val="2B3AF568"/>
    <w:rsid w:val="2B490D1D"/>
    <w:rsid w:val="2B67924F"/>
    <w:rsid w:val="2B842EEB"/>
    <w:rsid w:val="2BDC2934"/>
    <w:rsid w:val="2C61B9EF"/>
    <w:rsid w:val="2C7F892F"/>
    <w:rsid w:val="2C86CEA6"/>
    <w:rsid w:val="2C95E857"/>
    <w:rsid w:val="2C9A864D"/>
    <w:rsid w:val="2CC7E4B5"/>
    <w:rsid w:val="2CCDE030"/>
    <w:rsid w:val="2CE4DD7E"/>
    <w:rsid w:val="2CE5EC11"/>
    <w:rsid w:val="2CF2B706"/>
    <w:rsid w:val="2D0FD41E"/>
    <w:rsid w:val="2DC44F13"/>
    <w:rsid w:val="2E039711"/>
    <w:rsid w:val="2E2BB33D"/>
    <w:rsid w:val="2E8BCA99"/>
    <w:rsid w:val="2E8F2431"/>
    <w:rsid w:val="2EF05D10"/>
    <w:rsid w:val="2F2318B2"/>
    <w:rsid w:val="2F2D5904"/>
    <w:rsid w:val="2F302797"/>
    <w:rsid w:val="2F5B2B5F"/>
    <w:rsid w:val="2F678E88"/>
    <w:rsid w:val="2F782D6A"/>
    <w:rsid w:val="2F8E2C3F"/>
    <w:rsid w:val="2FA3520C"/>
    <w:rsid w:val="2FC48341"/>
    <w:rsid w:val="2FD99F9F"/>
    <w:rsid w:val="30135A80"/>
    <w:rsid w:val="301EFC17"/>
    <w:rsid w:val="30390F28"/>
    <w:rsid w:val="30698C62"/>
    <w:rsid w:val="30C5750C"/>
    <w:rsid w:val="30CF49EC"/>
    <w:rsid w:val="312677D0"/>
    <w:rsid w:val="314C7352"/>
    <w:rsid w:val="315C0CF4"/>
    <w:rsid w:val="319DAB33"/>
    <w:rsid w:val="319F89F1"/>
    <w:rsid w:val="31B937FF"/>
    <w:rsid w:val="31C03674"/>
    <w:rsid w:val="321582F9"/>
    <w:rsid w:val="3256D3C4"/>
    <w:rsid w:val="3257F81C"/>
    <w:rsid w:val="327E9183"/>
    <w:rsid w:val="33156490"/>
    <w:rsid w:val="333E495B"/>
    <w:rsid w:val="3348DB7A"/>
    <w:rsid w:val="33AFB9F2"/>
    <w:rsid w:val="3448D6F7"/>
    <w:rsid w:val="349F941D"/>
    <w:rsid w:val="34AE7188"/>
    <w:rsid w:val="34C6758D"/>
    <w:rsid w:val="34EC400C"/>
    <w:rsid w:val="3501842C"/>
    <w:rsid w:val="35559326"/>
    <w:rsid w:val="3582EA8F"/>
    <w:rsid w:val="35B0858D"/>
    <w:rsid w:val="36077F57"/>
    <w:rsid w:val="3629DDB2"/>
    <w:rsid w:val="363A0D41"/>
    <w:rsid w:val="363B4710"/>
    <w:rsid w:val="36508617"/>
    <w:rsid w:val="3714EA05"/>
    <w:rsid w:val="3739E5AC"/>
    <w:rsid w:val="3747EDF7"/>
    <w:rsid w:val="37E4B16B"/>
    <w:rsid w:val="381AC9A4"/>
    <w:rsid w:val="3821FA02"/>
    <w:rsid w:val="3841E9E1"/>
    <w:rsid w:val="38448D26"/>
    <w:rsid w:val="387FAB60"/>
    <w:rsid w:val="38B1CFD0"/>
    <w:rsid w:val="38EA8D24"/>
    <w:rsid w:val="3935ACD4"/>
    <w:rsid w:val="394AB1B5"/>
    <w:rsid w:val="39AEDC96"/>
    <w:rsid w:val="3A0F0767"/>
    <w:rsid w:val="3A4C03A9"/>
    <w:rsid w:val="3AA06B4B"/>
    <w:rsid w:val="3AAA4EAB"/>
    <w:rsid w:val="3AC0699C"/>
    <w:rsid w:val="3AC8F1BC"/>
    <w:rsid w:val="3AD0DEE6"/>
    <w:rsid w:val="3AE80C2E"/>
    <w:rsid w:val="3B9D794A"/>
    <w:rsid w:val="3C20FA1E"/>
    <w:rsid w:val="3C297A04"/>
    <w:rsid w:val="3C88A424"/>
    <w:rsid w:val="3CCC2A9D"/>
    <w:rsid w:val="3D267D58"/>
    <w:rsid w:val="3D633FF5"/>
    <w:rsid w:val="3D75D841"/>
    <w:rsid w:val="3D92BD3D"/>
    <w:rsid w:val="3D9AAAC3"/>
    <w:rsid w:val="3D9E4B87"/>
    <w:rsid w:val="3DD3AD73"/>
    <w:rsid w:val="3DF349A4"/>
    <w:rsid w:val="3E19BADB"/>
    <w:rsid w:val="3E53F308"/>
    <w:rsid w:val="3E852606"/>
    <w:rsid w:val="3EB0E364"/>
    <w:rsid w:val="3EC941BB"/>
    <w:rsid w:val="3EE2AFC1"/>
    <w:rsid w:val="3EEBCD51"/>
    <w:rsid w:val="3EFDDDBE"/>
    <w:rsid w:val="3F4FDFEF"/>
    <w:rsid w:val="3F7A4323"/>
    <w:rsid w:val="3FBF266A"/>
    <w:rsid w:val="402B161A"/>
    <w:rsid w:val="403AA6C8"/>
    <w:rsid w:val="404F80E4"/>
    <w:rsid w:val="40677D42"/>
    <w:rsid w:val="40696E25"/>
    <w:rsid w:val="4084F128"/>
    <w:rsid w:val="40A7E851"/>
    <w:rsid w:val="4125A12F"/>
    <w:rsid w:val="412AEA66"/>
    <w:rsid w:val="41376F59"/>
    <w:rsid w:val="41B4BF0B"/>
    <w:rsid w:val="420E3292"/>
    <w:rsid w:val="422332AC"/>
    <w:rsid w:val="4254F389"/>
    <w:rsid w:val="42662E60"/>
    <w:rsid w:val="42A90D01"/>
    <w:rsid w:val="4302805B"/>
    <w:rsid w:val="4347CDBF"/>
    <w:rsid w:val="4409EC47"/>
    <w:rsid w:val="4498D158"/>
    <w:rsid w:val="44A9E574"/>
    <w:rsid w:val="44C268F2"/>
    <w:rsid w:val="44C51403"/>
    <w:rsid w:val="44FE87C3"/>
    <w:rsid w:val="451C009D"/>
    <w:rsid w:val="4543B0FD"/>
    <w:rsid w:val="4580A8F7"/>
    <w:rsid w:val="45E351DB"/>
    <w:rsid w:val="45F28F00"/>
    <w:rsid w:val="460A330E"/>
    <w:rsid w:val="4665BFC0"/>
    <w:rsid w:val="46F0F9DE"/>
    <w:rsid w:val="46F7177E"/>
    <w:rsid w:val="47075480"/>
    <w:rsid w:val="471C7958"/>
    <w:rsid w:val="47212A45"/>
    <w:rsid w:val="47320136"/>
    <w:rsid w:val="474751F3"/>
    <w:rsid w:val="476E3B14"/>
    <w:rsid w:val="4796D7E0"/>
    <w:rsid w:val="47A03DA8"/>
    <w:rsid w:val="47E1ACF1"/>
    <w:rsid w:val="47F528C1"/>
    <w:rsid w:val="47F7E50E"/>
    <w:rsid w:val="480F9A3B"/>
    <w:rsid w:val="4887251A"/>
    <w:rsid w:val="48D6045A"/>
    <w:rsid w:val="48DD5D6A"/>
    <w:rsid w:val="4A4D58EA"/>
    <w:rsid w:val="4A6CDBF8"/>
    <w:rsid w:val="4ACE78A2"/>
    <w:rsid w:val="4B3BC45C"/>
    <w:rsid w:val="4B3E66FF"/>
    <w:rsid w:val="4B732BBF"/>
    <w:rsid w:val="4BBC4A26"/>
    <w:rsid w:val="4BDA9267"/>
    <w:rsid w:val="4C5CFEBB"/>
    <w:rsid w:val="4C634840"/>
    <w:rsid w:val="4C6A4903"/>
    <w:rsid w:val="4C6A5857"/>
    <w:rsid w:val="4CA91FE7"/>
    <w:rsid w:val="4CFC85CB"/>
    <w:rsid w:val="4D1D2F5D"/>
    <w:rsid w:val="4DA8E107"/>
    <w:rsid w:val="4DBFA095"/>
    <w:rsid w:val="4DDAB94B"/>
    <w:rsid w:val="4E61B227"/>
    <w:rsid w:val="4F44B168"/>
    <w:rsid w:val="4F49C94A"/>
    <w:rsid w:val="4F4F572B"/>
    <w:rsid w:val="4F516EE3"/>
    <w:rsid w:val="4FA1E9C5"/>
    <w:rsid w:val="4FC54145"/>
    <w:rsid w:val="50072ECF"/>
    <w:rsid w:val="503641DA"/>
    <w:rsid w:val="506ACB1B"/>
    <w:rsid w:val="509D8976"/>
    <w:rsid w:val="509DD990"/>
    <w:rsid w:val="50A74035"/>
    <w:rsid w:val="50B6AD34"/>
    <w:rsid w:val="510B441F"/>
    <w:rsid w:val="514FB569"/>
    <w:rsid w:val="51506644"/>
    <w:rsid w:val="518F7641"/>
    <w:rsid w:val="51B3A3CF"/>
    <w:rsid w:val="51FFFA08"/>
    <w:rsid w:val="5268F105"/>
    <w:rsid w:val="5277959A"/>
    <w:rsid w:val="52B1D3DD"/>
    <w:rsid w:val="52B9069C"/>
    <w:rsid w:val="52E9B8C7"/>
    <w:rsid w:val="52ECFB85"/>
    <w:rsid w:val="53347712"/>
    <w:rsid w:val="5345B1E9"/>
    <w:rsid w:val="535EDA46"/>
    <w:rsid w:val="53A4DC09"/>
    <w:rsid w:val="53D57A52"/>
    <w:rsid w:val="54EFACCF"/>
    <w:rsid w:val="5538DCDD"/>
    <w:rsid w:val="55714AB3"/>
    <w:rsid w:val="559EEEBE"/>
    <w:rsid w:val="55A6C414"/>
    <w:rsid w:val="55CD1B49"/>
    <w:rsid w:val="55FD781F"/>
    <w:rsid w:val="5641F51E"/>
    <w:rsid w:val="56603991"/>
    <w:rsid w:val="5684C9CF"/>
    <w:rsid w:val="56854031"/>
    <w:rsid w:val="56AED754"/>
    <w:rsid w:val="56E0B4F0"/>
    <w:rsid w:val="56F4721B"/>
    <w:rsid w:val="572CE16E"/>
    <w:rsid w:val="57370FE6"/>
    <w:rsid w:val="57564A06"/>
    <w:rsid w:val="5768EBAA"/>
    <w:rsid w:val="5771DA83"/>
    <w:rsid w:val="578919A3"/>
    <w:rsid w:val="57C4545B"/>
    <w:rsid w:val="587599B1"/>
    <w:rsid w:val="58AC7D5E"/>
    <w:rsid w:val="58D68F80"/>
    <w:rsid w:val="58DE64D6"/>
    <w:rsid w:val="58E1F43D"/>
    <w:rsid w:val="5944D4C1"/>
    <w:rsid w:val="59B4A7D3"/>
    <w:rsid w:val="5A0C3525"/>
    <w:rsid w:val="5A38D9F5"/>
    <w:rsid w:val="5A46ABF0"/>
    <w:rsid w:val="5A87640F"/>
    <w:rsid w:val="5A8F5195"/>
    <w:rsid w:val="5B5A3998"/>
    <w:rsid w:val="5B62EC1B"/>
    <w:rsid w:val="5B6DD050"/>
    <w:rsid w:val="5B7E3149"/>
    <w:rsid w:val="5B8252A6"/>
    <w:rsid w:val="5BC50E5D"/>
    <w:rsid w:val="5BD85F5F"/>
    <w:rsid w:val="5C14CF9F"/>
    <w:rsid w:val="5C30284E"/>
    <w:rsid w:val="5C37F95D"/>
    <w:rsid w:val="5C973CA2"/>
    <w:rsid w:val="5CA811CF"/>
    <w:rsid w:val="5D326A97"/>
    <w:rsid w:val="5D46F118"/>
    <w:rsid w:val="5D5E5B6D"/>
    <w:rsid w:val="5E0F8A4B"/>
    <w:rsid w:val="5E3FC70F"/>
    <w:rsid w:val="5EE4F874"/>
    <w:rsid w:val="5F61849E"/>
    <w:rsid w:val="5F62C2B8"/>
    <w:rsid w:val="5F760504"/>
    <w:rsid w:val="5FFC878E"/>
    <w:rsid w:val="602434F1"/>
    <w:rsid w:val="60DFAB42"/>
    <w:rsid w:val="613610E5"/>
    <w:rsid w:val="61EF97A2"/>
    <w:rsid w:val="620703AD"/>
    <w:rsid w:val="6231CC90"/>
    <w:rsid w:val="625B1C14"/>
    <w:rsid w:val="625BA4B1"/>
    <w:rsid w:val="62624C72"/>
    <w:rsid w:val="62740072"/>
    <w:rsid w:val="62A28D6E"/>
    <w:rsid w:val="62D8457A"/>
    <w:rsid w:val="634FDFC7"/>
    <w:rsid w:val="636652D6"/>
    <w:rsid w:val="6380EB66"/>
    <w:rsid w:val="63AF6699"/>
    <w:rsid w:val="63B47494"/>
    <w:rsid w:val="63C17440"/>
    <w:rsid w:val="63CB1A5C"/>
    <w:rsid w:val="6416BD22"/>
    <w:rsid w:val="646AF177"/>
    <w:rsid w:val="648A6CAB"/>
    <w:rsid w:val="64ACF841"/>
    <w:rsid w:val="64F7A614"/>
    <w:rsid w:val="655835EA"/>
    <w:rsid w:val="65C2ACFD"/>
    <w:rsid w:val="65D32641"/>
    <w:rsid w:val="6621C7C9"/>
    <w:rsid w:val="663DE6C4"/>
    <w:rsid w:val="66628877"/>
    <w:rsid w:val="669B63FB"/>
    <w:rsid w:val="66A82ECE"/>
    <w:rsid w:val="66B395AD"/>
    <w:rsid w:val="66FC3459"/>
    <w:rsid w:val="670431A1"/>
    <w:rsid w:val="6718D252"/>
    <w:rsid w:val="6758BEA4"/>
    <w:rsid w:val="6765E717"/>
    <w:rsid w:val="676AA4A9"/>
    <w:rsid w:val="676DD49D"/>
    <w:rsid w:val="6818DBDB"/>
    <w:rsid w:val="68486F33"/>
    <w:rsid w:val="68630953"/>
    <w:rsid w:val="68A57B64"/>
    <w:rsid w:val="68D809B1"/>
    <w:rsid w:val="68E9742A"/>
    <w:rsid w:val="69735E4B"/>
    <w:rsid w:val="69F52479"/>
    <w:rsid w:val="6A2188B7"/>
    <w:rsid w:val="6A78126D"/>
    <w:rsid w:val="6A991C7B"/>
    <w:rsid w:val="6A9D980F"/>
    <w:rsid w:val="6AA077B1"/>
    <w:rsid w:val="6AAE2CBD"/>
    <w:rsid w:val="6B357A36"/>
    <w:rsid w:val="6B55ACC1"/>
    <w:rsid w:val="6BA28762"/>
    <w:rsid w:val="6BBECC4E"/>
    <w:rsid w:val="6BBF8679"/>
    <w:rsid w:val="6BF58020"/>
    <w:rsid w:val="6C40F7BC"/>
    <w:rsid w:val="6C7D2039"/>
    <w:rsid w:val="6C96A78A"/>
    <w:rsid w:val="6CA6A691"/>
    <w:rsid w:val="6CD1C9FB"/>
    <w:rsid w:val="6CF96AA8"/>
    <w:rsid w:val="6D098127"/>
    <w:rsid w:val="6D467FF8"/>
    <w:rsid w:val="6D740161"/>
    <w:rsid w:val="6DC01C00"/>
    <w:rsid w:val="6DEC0F4E"/>
    <w:rsid w:val="6E06CC65"/>
    <w:rsid w:val="6E6EA8D4"/>
    <w:rsid w:val="6E74B503"/>
    <w:rsid w:val="6E970FCA"/>
    <w:rsid w:val="6E9E885A"/>
    <w:rsid w:val="6EC460A9"/>
    <w:rsid w:val="6F30E6E7"/>
    <w:rsid w:val="6F6A27E9"/>
    <w:rsid w:val="6F77E60A"/>
    <w:rsid w:val="6F86CE0B"/>
    <w:rsid w:val="6FB1096A"/>
    <w:rsid w:val="6FD947E3"/>
    <w:rsid w:val="6FF962F3"/>
    <w:rsid w:val="6FFBB08B"/>
    <w:rsid w:val="700C5EDE"/>
    <w:rsid w:val="70310B6A"/>
    <w:rsid w:val="703E64BA"/>
    <w:rsid w:val="705293B0"/>
    <w:rsid w:val="706048CF"/>
    <w:rsid w:val="70658580"/>
    <w:rsid w:val="70CC206C"/>
    <w:rsid w:val="711F980B"/>
    <w:rsid w:val="714A08DC"/>
    <w:rsid w:val="717771EE"/>
    <w:rsid w:val="71A43DF7"/>
    <w:rsid w:val="721015DB"/>
    <w:rsid w:val="72292585"/>
    <w:rsid w:val="7232FF11"/>
    <w:rsid w:val="72785868"/>
    <w:rsid w:val="730D21AE"/>
    <w:rsid w:val="7340E224"/>
    <w:rsid w:val="73CA670B"/>
    <w:rsid w:val="73D2F7E8"/>
    <w:rsid w:val="73DA97C5"/>
    <w:rsid w:val="73E079EF"/>
    <w:rsid w:val="73FB9ED6"/>
    <w:rsid w:val="7469F281"/>
    <w:rsid w:val="746D738E"/>
    <w:rsid w:val="748D51A3"/>
    <w:rsid w:val="7494DBB8"/>
    <w:rsid w:val="74954EC0"/>
    <w:rsid w:val="74D7417E"/>
    <w:rsid w:val="7511D5DD"/>
    <w:rsid w:val="7561741D"/>
    <w:rsid w:val="75C70303"/>
    <w:rsid w:val="75D7299D"/>
    <w:rsid w:val="76522B5A"/>
    <w:rsid w:val="7690CD62"/>
    <w:rsid w:val="76B30C32"/>
    <w:rsid w:val="76EEDE68"/>
    <w:rsid w:val="771FFAF9"/>
    <w:rsid w:val="779D5D32"/>
    <w:rsid w:val="779E78C5"/>
    <w:rsid w:val="77B2D143"/>
    <w:rsid w:val="77DFC3D5"/>
    <w:rsid w:val="77E096DD"/>
    <w:rsid w:val="78131F9D"/>
    <w:rsid w:val="78290161"/>
    <w:rsid w:val="783D1D8B"/>
    <w:rsid w:val="786A2189"/>
    <w:rsid w:val="78A8695D"/>
    <w:rsid w:val="78B731DE"/>
    <w:rsid w:val="790ECA5F"/>
    <w:rsid w:val="797D67E9"/>
    <w:rsid w:val="79D0B597"/>
    <w:rsid w:val="79DAECA5"/>
    <w:rsid w:val="7A7ED6C6"/>
    <w:rsid w:val="7A8387D5"/>
    <w:rsid w:val="7A8F1804"/>
    <w:rsid w:val="7A9541F4"/>
    <w:rsid w:val="7AB84ABE"/>
    <w:rsid w:val="7AEC7DDE"/>
    <w:rsid w:val="7B4FE6A2"/>
    <w:rsid w:val="7B76BD06"/>
    <w:rsid w:val="7BD3132B"/>
    <w:rsid w:val="7BEEFF96"/>
    <w:rsid w:val="7DA574B5"/>
    <w:rsid w:val="7DAA1F96"/>
    <w:rsid w:val="7DB6302A"/>
    <w:rsid w:val="7DFF226C"/>
    <w:rsid w:val="7E517C10"/>
    <w:rsid w:val="7E8CF5BF"/>
    <w:rsid w:val="7E98B311"/>
    <w:rsid w:val="7EAB5ED3"/>
    <w:rsid w:val="7EC92038"/>
    <w:rsid w:val="7F0743B8"/>
    <w:rsid w:val="7F15388B"/>
    <w:rsid w:val="7F413736"/>
    <w:rsid w:val="7F42A4CF"/>
    <w:rsid w:val="7F5426EB"/>
    <w:rsid w:val="7F6DC68A"/>
    <w:rsid w:val="7F703562"/>
    <w:rsid w:val="7F75E1EF"/>
    <w:rsid w:val="7F8AA6DC"/>
    <w:rsid w:val="7F96EA44"/>
    <w:rsid w:val="7FD5D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D51A3"/>
  <w15:chartTrackingRefBased/>
  <w15:docId w15:val="{49633061-8CF1-4809-87AB-8E974A57C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2B14B1"/>
    <w:rPr>
      <w:sz w:val="16"/>
      <w:szCs w:val="16"/>
    </w:rPr>
  </w:style>
  <w:style w:type="paragraph" w:styleId="CommentText">
    <w:name w:val="annotation text"/>
    <w:basedOn w:val="Normal"/>
    <w:link w:val="CommentTextChar"/>
    <w:uiPriority w:val="99"/>
    <w:semiHidden/>
    <w:unhideWhenUsed/>
    <w:rsid w:val="002B14B1"/>
    <w:pPr>
      <w:spacing w:line="240" w:lineRule="auto"/>
    </w:pPr>
    <w:rPr>
      <w:sz w:val="20"/>
      <w:szCs w:val="20"/>
    </w:rPr>
  </w:style>
  <w:style w:type="character" w:customStyle="1" w:styleId="CommentTextChar">
    <w:name w:val="Comment Text Char"/>
    <w:basedOn w:val="DefaultParagraphFont"/>
    <w:link w:val="CommentText"/>
    <w:uiPriority w:val="99"/>
    <w:semiHidden/>
    <w:rsid w:val="002B14B1"/>
    <w:rPr>
      <w:sz w:val="20"/>
      <w:szCs w:val="20"/>
    </w:rPr>
  </w:style>
  <w:style w:type="paragraph" w:styleId="CommentSubject">
    <w:name w:val="annotation subject"/>
    <w:basedOn w:val="CommentText"/>
    <w:next w:val="CommentText"/>
    <w:link w:val="CommentSubjectChar"/>
    <w:uiPriority w:val="99"/>
    <w:semiHidden/>
    <w:unhideWhenUsed/>
    <w:rsid w:val="002B14B1"/>
    <w:rPr>
      <w:b/>
      <w:bCs/>
    </w:rPr>
  </w:style>
  <w:style w:type="character" w:customStyle="1" w:styleId="CommentSubjectChar">
    <w:name w:val="Comment Subject Char"/>
    <w:basedOn w:val="CommentTextChar"/>
    <w:link w:val="CommentSubject"/>
    <w:uiPriority w:val="99"/>
    <w:semiHidden/>
    <w:rsid w:val="002B14B1"/>
    <w:rPr>
      <w:b/>
      <w:bCs/>
      <w:sz w:val="20"/>
      <w:szCs w:val="20"/>
    </w:rPr>
  </w:style>
  <w:style w:type="paragraph" w:styleId="Header">
    <w:name w:val="header"/>
    <w:basedOn w:val="Normal"/>
    <w:link w:val="HeaderChar"/>
    <w:uiPriority w:val="99"/>
    <w:unhideWhenUsed/>
    <w:rsid w:val="000B52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20A"/>
  </w:style>
  <w:style w:type="paragraph" w:styleId="Footer">
    <w:name w:val="footer"/>
    <w:basedOn w:val="Normal"/>
    <w:link w:val="FooterChar"/>
    <w:uiPriority w:val="99"/>
    <w:unhideWhenUsed/>
    <w:rsid w:val="000B52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20A"/>
  </w:style>
  <w:style w:type="character" w:customStyle="1" w:styleId="normaltextrun">
    <w:name w:val="normaltextrun"/>
    <w:basedOn w:val="DefaultParagraphFont"/>
    <w:rsid w:val="000D7D0E"/>
  </w:style>
  <w:style w:type="character" w:customStyle="1" w:styleId="eop">
    <w:name w:val="eop"/>
    <w:basedOn w:val="DefaultParagraphFont"/>
    <w:rsid w:val="000D7D0E"/>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7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cflearning.org.uk"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9952487D-9827-4D1E-8737-2356013C7CCC}">
    <t:Anchor>
      <t:Comment id="1083665641"/>
    </t:Anchor>
    <t:History>
      <t:Event id="{148E04AB-061B-4983-BA02-E8BFFB8DC15F}" time="2022-10-26T13:18:35.845Z">
        <t:Attribution userId="S::gkeila@cflearning.org.uk::c9e381cf-eadc-4f5d-a58c-fac2bd231128" userProvider="AD" userName="Gurpreet Keila"/>
        <t:Anchor>
          <t:Comment id="648099463"/>
        </t:Anchor>
        <t:Create/>
      </t:Event>
      <t:Event id="{9703F6BB-FE54-4478-9701-8E6A3782E51D}" time="2022-10-26T13:18:35.845Z">
        <t:Attribution userId="S::gkeila@cflearning.org.uk::c9e381cf-eadc-4f5d-a58c-fac2bd231128" userProvider="AD" userName="Gurpreet Keila"/>
        <t:Anchor>
          <t:Comment id="648099463"/>
        </t:Anchor>
        <t:Assign userId="S::PhilippaLee@ncfe.org.uk::4cf52bb4-5652-4033-991b-f9e657e2c175" userProvider="AD" userName="Philippa Lee"/>
      </t:Event>
      <t:Event id="{0FF1596B-5082-4CE3-ACDB-676386589D9A}" time="2022-10-26T13:18:35.845Z">
        <t:Attribution userId="S::gkeila@cflearning.org.uk::c9e381cf-eadc-4f5d-a58c-fac2bd231128" userProvider="AD" userName="Gurpreet Keila"/>
        <t:Anchor>
          <t:Comment id="648099463"/>
        </t:Anchor>
        <t:SetTitle title="@Philippa Lee does this make more sense?"/>
      </t:Event>
      <t:Event id="{851F6D60-D456-49DF-89C2-D1B9D25989A3}" time="2022-10-27T08:56:40.267Z">
        <t:Attribution userId="S::philippalee@ncfe.org.uk::4cf52bb4-5652-4033-991b-f9e657e2c175" userProvider="AD" userName="Philippa Le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734C8352CA2844AEA021B445F0EECF" ma:contentTypeVersion="17" ma:contentTypeDescription="Create a new document." ma:contentTypeScope="" ma:versionID="26a6fb5659915dac10027a9aacb93a4a">
  <xsd:schema xmlns:xsd="http://www.w3.org/2001/XMLSchema" xmlns:xs="http://www.w3.org/2001/XMLSchema" xmlns:p="http://schemas.microsoft.com/office/2006/metadata/properties" xmlns:ns2="2ae8f4c0-0096-42ea-a04e-ee33f7439994" xmlns:ns3="98eef146-7867-42d6-b37c-3f2d090720cc" targetNamespace="http://schemas.microsoft.com/office/2006/metadata/properties" ma:root="true" ma:fieldsID="ac11d7af9b54fb021917299803a26023" ns2:_="" ns3:_="">
    <xsd:import namespace="2ae8f4c0-0096-42ea-a04e-ee33f7439994"/>
    <xsd:import namespace="98eef146-7867-42d6-b37c-3f2d090720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8f4c0-0096-42ea-a04e-ee33f743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74c4e8-bfc7-4c3a-9cd5-7ceb92c65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eef146-7867-42d6-b37c-3f2d090720c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da53a2-a945-4b58-a60c-dab774daa2af}" ma:internalName="TaxCatchAll" ma:showField="CatchAllData" ma:web="98eef146-7867-42d6-b37c-3f2d09072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e8f4c0-0096-42ea-a04e-ee33f7439994">
      <Terms xmlns="http://schemas.microsoft.com/office/infopath/2007/PartnerControls"/>
    </lcf76f155ced4ddcb4097134ff3c332f>
    <TaxCatchAll xmlns="98eef146-7867-42d6-b37c-3f2d090720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B9D98-DA8D-4386-BC21-CED2AA69C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8f4c0-0096-42ea-a04e-ee33f7439994"/>
    <ds:schemaRef ds:uri="98eef146-7867-42d6-b37c-3f2d09072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D1CF43-B740-4317-B76C-E35CD7E5D5BD}">
  <ds:schemaRefs>
    <ds:schemaRef ds:uri="http://schemas.microsoft.com/sharepoint/v3/contenttype/forms"/>
  </ds:schemaRefs>
</ds:datastoreItem>
</file>

<file path=customXml/itemProps3.xml><?xml version="1.0" encoding="utf-8"?>
<ds:datastoreItem xmlns:ds="http://schemas.openxmlformats.org/officeDocument/2006/customXml" ds:itemID="{DCAEBD0B-0D08-4024-A7E5-9073BB186973}">
  <ds:schemaRefs>
    <ds:schemaRef ds:uri="http://schemas.microsoft.com/office/2006/metadata/properties"/>
    <ds:schemaRef ds:uri="http://schemas.microsoft.com/office/infopath/2007/PartnerControls"/>
    <ds:schemaRef ds:uri="2ae8f4c0-0096-42ea-a04e-ee33f7439994"/>
    <ds:schemaRef ds:uri="98eef146-7867-42d6-b37c-3f2d090720cc"/>
  </ds:schemaRefs>
</ds:datastoreItem>
</file>

<file path=customXml/itemProps4.xml><?xml version="1.0" encoding="utf-8"?>
<ds:datastoreItem xmlns:ds="http://schemas.openxmlformats.org/officeDocument/2006/customXml" ds:itemID="{2C191BA1-66C5-4635-B01F-EB7AEB7BD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804</Words>
  <Characters>4589</Characters>
  <Application>Microsoft Office Word</Application>
  <DocSecurity>0</DocSecurity>
  <Lines>38</Lines>
  <Paragraphs>10</Paragraphs>
  <ScaleCrop>false</ScaleCrop>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Gurpreet Keila</dc:creator>
  <cp:keywords/>
  <dc:description/>
  <cp:lastModifiedBy>Sarah Kean-Price</cp:lastModifiedBy>
  <cp:revision>3</cp:revision>
  <dcterms:created xsi:type="dcterms:W3CDTF">2024-02-12T14:20:00Z</dcterms:created>
  <dcterms:modified xsi:type="dcterms:W3CDTF">2024-02-12T14:22:00Z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0x01010021734C8352CA2844AEA021B445F0EECF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